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981A95" w:rsidRDefault="002F7748" w:rsidP="00981A95">
      <w:pPr>
        <w:jc w:val="right"/>
        <w:rPr>
          <w:rFonts w:cstheme="minorHAnsi"/>
        </w:rPr>
      </w:pPr>
      <w:r w:rsidRPr="00981A95">
        <w:rPr>
          <w:rFonts w:cstheme="minorHAnsi"/>
        </w:rPr>
        <w:t xml:space="preserve">Wrocław, </w:t>
      </w:r>
      <w:r w:rsidR="004344E7" w:rsidRPr="00981A95">
        <w:rPr>
          <w:rFonts w:cstheme="minorHAnsi"/>
        </w:rPr>
        <w:t>1</w:t>
      </w:r>
      <w:r w:rsidR="003530A6" w:rsidRPr="00981A95">
        <w:rPr>
          <w:rFonts w:cstheme="minorHAnsi"/>
        </w:rPr>
        <w:t>8</w:t>
      </w:r>
      <w:r w:rsidR="006E6F2E" w:rsidRPr="00981A95">
        <w:rPr>
          <w:rFonts w:cstheme="minorHAnsi"/>
        </w:rPr>
        <w:t>.</w:t>
      </w:r>
      <w:r w:rsidR="00A2568B" w:rsidRPr="00981A95">
        <w:rPr>
          <w:rFonts w:cstheme="minorHAnsi"/>
        </w:rPr>
        <w:t>0</w:t>
      </w:r>
      <w:r w:rsidR="004344E7" w:rsidRPr="00981A95">
        <w:rPr>
          <w:rFonts w:cstheme="minorHAnsi"/>
        </w:rPr>
        <w:t>3</w:t>
      </w:r>
      <w:r w:rsidR="0085071C" w:rsidRPr="00981A95">
        <w:rPr>
          <w:rFonts w:cstheme="minorHAnsi"/>
        </w:rPr>
        <w:t>.202</w:t>
      </w:r>
      <w:r w:rsidR="00A2568B" w:rsidRPr="00981A95">
        <w:rPr>
          <w:rFonts w:cstheme="minorHAnsi"/>
        </w:rPr>
        <w:t>6</w:t>
      </w:r>
      <w:r w:rsidR="00EF43E3" w:rsidRPr="00981A95">
        <w:rPr>
          <w:rFonts w:cstheme="minorHAnsi"/>
        </w:rPr>
        <w:t xml:space="preserve"> r.</w:t>
      </w:r>
    </w:p>
    <w:p w:rsidR="0059148C" w:rsidRPr="00981A95" w:rsidRDefault="000540F8" w:rsidP="00981A95">
      <w:pPr>
        <w:jc w:val="center"/>
        <w:rPr>
          <w:rFonts w:eastAsia="Calibri" w:cstheme="minorHAnsi"/>
          <w:b/>
        </w:rPr>
      </w:pPr>
      <w:r w:rsidRPr="00981A95">
        <w:rPr>
          <w:rFonts w:cstheme="minorHAnsi"/>
          <w:b/>
        </w:rPr>
        <w:t xml:space="preserve">Zapytanie ofertowe nr </w:t>
      </w:r>
      <w:r w:rsidR="005C48F1" w:rsidRPr="00981A95">
        <w:rPr>
          <w:rFonts w:cstheme="minorHAnsi"/>
          <w:b/>
        </w:rPr>
        <w:t>0</w:t>
      </w:r>
      <w:r w:rsidR="004344E7" w:rsidRPr="00981A95">
        <w:rPr>
          <w:rFonts w:cstheme="minorHAnsi"/>
          <w:b/>
        </w:rPr>
        <w:t>9</w:t>
      </w:r>
      <w:r w:rsidR="00455E69" w:rsidRPr="00981A95">
        <w:rPr>
          <w:rFonts w:cstheme="minorHAnsi"/>
          <w:b/>
        </w:rPr>
        <w:t>/</w:t>
      </w:r>
      <w:r w:rsidR="00A2568B" w:rsidRPr="00981A95">
        <w:rPr>
          <w:rFonts w:cstheme="minorHAnsi"/>
          <w:b/>
        </w:rPr>
        <w:t>0</w:t>
      </w:r>
      <w:r w:rsidR="00745F67" w:rsidRPr="00981A95">
        <w:rPr>
          <w:rFonts w:cstheme="minorHAnsi"/>
          <w:b/>
        </w:rPr>
        <w:t>3</w:t>
      </w:r>
      <w:r w:rsidR="00E30811" w:rsidRPr="00981A95">
        <w:rPr>
          <w:rFonts w:cstheme="minorHAnsi"/>
          <w:b/>
        </w:rPr>
        <w:t>/</w:t>
      </w:r>
      <w:r w:rsidR="0059148C" w:rsidRPr="00981A95">
        <w:rPr>
          <w:rFonts w:cstheme="minorHAnsi"/>
          <w:b/>
        </w:rPr>
        <w:t>TRANS</w:t>
      </w:r>
      <w:r w:rsidR="0085071C" w:rsidRPr="00981A95">
        <w:rPr>
          <w:rFonts w:cstheme="minorHAnsi"/>
          <w:b/>
        </w:rPr>
        <w:t>/202</w:t>
      </w:r>
      <w:r w:rsidR="00A2568B" w:rsidRPr="00981A95">
        <w:rPr>
          <w:rFonts w:cstheme="minorHAnsi"/>
          <w:b/>
        </w:rPr>
        <w:t>6</w:t>
      </w:r>
      <w:r w:rsidR="0035728F" w:rsidRPr="00981A95">
        <w:rPr>
          <w:rFonts w:cstheme="minorHAnsi"/>
          <w:b/>
        </w:rPr>
        <w:br/>
      </w:r>
      <w:bookmarkStart w:id="0" w:name="_Hlk204682369"/>
      <w:r w:rsidR="0035728F" w:rsidRPr="00981A95">
        <w:rPr>
          <w:rFonts w:cstheme="minorHAnsi"/>
          <w:b/>
        </w:rPr>
        <w:t xml:space="preserve">dotyczące </w:t>
      </w:r>
      <w:bookmarkStart w:id="1" w:name="_Hlk192591049"/>
      <w:bookmarkEnd w:id="0"/>
      <w:r w:rsidR="004344E7" w:rsidRPr="00981A95">
        <w:rPr>
          <w:rFonts w:cstheme="minorHAnsi"/>
          <w:b/>
        </w:rPr>
        <w:t xml:space="preserve">zakupu usługi organizacji i przeprowadzenia kursu z zakresu przewozów towarów niebezpiecznych wszystkich klas, wraz z egzaminem </w:t>
      </w:r>
      <w:r w:rsidR="004344E7" w:rsidRPr="00981A95">
        <w:rPr>
          <w:rFonts w:cstheme="minorHAnsi"/>
        </w:rPr>
        <w:t xml:space="preserve">dla studentów </w:t>
      </w:r>
      <w:r w:rsidR="005F7C9D" w:rsidRPr="00981A95">
        <w:rPr>
          <w:rFonts w:cstheme="minorHAnsi"/>
        </w:rPr>
        <w:t xml:space="preserve">kierunku Transport </w:t>
      </w:r>
      <w:r w:rsidR="004344E7" w:rsidRPr="00981A95">
        <w:rPr>
          <w:rFonts w:cstheme="minorHAnsi"/>
        </w:rPr>
        <w:t xml:space="preserve">Międzynarodowej Wyższej Szkoły Logistyki i Transportu we Wrocławiu </w:t>
      </w:r>
      <w:r w:rsidR="00251472" w:rsidRPr="00981A95">
        <w:rPr>
          <w:rFonts w:cstheme="minorHAnsi"/>
          <w:b/>
        </w:rPr>
        <w:t xml:space="preserve">w ramach projektu </w:t>
      </w:r>
      <w:bookmarkStart w:id="2" w:name="_Hlk175569571"/>
      <w:bookmarkEnd w:id="1"/>
      <w:r w:rsidR="0059148C" w:rsidRPr="00981A95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59148C" w:rsidRPr="00981A95">
        <w:rPr>
          <w:rFonts w:eastAsia="Calibri" w:cstheme="minorHAnsi"/>
          <w:b/>
        </w:rPr>
        <w:t xml:space="preserve"> FERS.01.05-IP.08-0061/23</w:t>
      </w:r>
      <w:bookmarkEnd w:id="2"/>
    </w:p>
    <w:p w:rsidR="0035728F" w:rsidRPr="00981A95" w:rsidRDefault="0059148C" w:rsidP="00981A95">
      <w:pPr>
        <w:jc w:val="center"/>
        <w:rPr>
          <w:rFonts w:cstheme="minorHAnsi"/>
        </w:rPr>
      </w:pPr>
      <w:bookmarkStart w:id="3" w:name="_Hlk204678874"/>
      <w:r w:rsidRPr="00981A95">
        <w:rPr>
          <w:rFonts w:eastAsia="Calibri" w:cstheme="minorHAnsi"/>
        </w:rPr>
        <w:t>Projekt jest współfinansowany ze środków Europejskiego Funduszu Społecznego Plus w ramach Programu Fundusze Europejskie dla Rozwoju Społecznego 2021-2027</w:t>
      </w:r>
      <w:bookmarkEnd w:id="3"/>
      <w:r w:rsidRPr="00981A95">
        <w:rPr>
          <w:rFonts w:eastAsia="Calibri" w:cstheme="minorHAnsi"/>
        </w:rPr>
        <w:t>.</w:t>
      </w:r>
    </w:p>
    <w:p w:rsidR="0035728F" w:rsidRPr="00981A95" w:rsidRDefault="0035728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981A95" w:rsidRDefault="0035728F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Międzynarodowa Wyższa Szkoła Logistyki i Transportu we Wrocławiu</w:t>
      </w:r>
    </w:p>
    <w:p w:rsidR="0035728F" w:rsidRPr="00981A95" w:rsidRDefault="0035728F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ul. Sołtysowicka 19B</w:t>
      </w:r>
    </w:p>
    <w:p w:rsidR="00D00F8D" w:rsidRPr="00981A95" w:rsidRDefault="00D00F8D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51-168 Wrocław</w:t>
      </w:r>
    </w:p>
    <w:p w:rsidR="00D00F8D" w:rsidRPr="00981A95" w:rsidRDefault="00D00F8D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NIP:8951749782, REGON: 932668452</w:t>
      </w:r>
    </w:p>
    <w:p w:rsidR="00D00F8D" w:rsidRPr="00981A95" w:rsidRDefault="00D00F8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981A95" w:rsidRDefault="00D00F8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981A95" w:rsidRDefault="0059148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981A95" w:rsidRDefault="0059148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981A95" w:rsidRDefault="00574C7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981A95" w:rsidRDefault="00D00F8D" w:rsidP="00981A95">
      <w:pPr>
        <w:spacing w:after="0"/>
        <w:jc w:val="both"/>
        <w:rPr>
          <w:rFonts w:cstheme="minorHAnsi"/>
          <w:b/>
          <w:bCs/>
        </w:rPr>
      </w:pPr>
      <w:r w:rsidRPr="00981A95">
        <w:rPr>
          <w:rFonts w:cstheme="minorHAnsi"/>
          <w:b/>
          <w:bCs/>
        </w:rPr>
        <w:t xml:space="preserve">Przedmiot zamówienia </w:t>
      </w:r>
    </w:p>
    <w:p w:rsidR="009048F9" w:rsidRPr="00981A95" w:rsidRDefault="009048F9" w:rsidP="00981A95">
      <w:pPr>
        <w:spacing w:after="0"/>
        <w:jc w:val="both"/>
        <w:rPr>
          <w:rFonts w:cstheme="minorHAnsi"/>
          <w:b/>
          <w:bCs/>
        </w:rPr>
      </w:pPr>
    </w:p>
    <w:p w:rsidR="004344E7" w:rsidRPr="00981A95" w:rsidRDefault="004344E7" w:rsidP="00981A95">
      <w:pPr>
        <w:pStyle w:val="text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/>
          <w:spacing w:val="2"/>
          <w:sz w:val="22"/>
          <w:szCs w:val="22"/>
        </w:rPr>
      </w:pPr>
      <w:r w:rsidRPr="00981A95">
        <w:rPr>
          <w:rFonts w:asciiTheme="minorHAnsi" w:hAnsiTheme="minorHAnsi" w:cstheme="minorHAnsi"/>
          <w:color w:val="000000"/>
          <w:spacing w:val="2"/>
          <w:sz w:val="22"/>
          <w:szCs w:val="22"/>
        </w:rPr>
        <w:t>80000000-4 Usługi edukacyjne i szkoleniowe</w:t>
      </w:r>
    </w:p>
    <w:p w:rsidR="004344E7" w:rsidRPr="00981A95" w:rsidRDefault="004344E7" w:rsidP="00981A95">
      <w:pPr>
        <w:pStyle w:val="text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000000"/>
          <w:spacing w:val="2"/>
          <w:sz w:val="22"/>
          <w:szCs w:val="22"/>
        </w:rPr>
      </w:pPr>
      <w:r w:rsidRPr="00981A95">
        <w:rPr>
          <w:rFonts w:asciiTheme="minorHAnsi" w:hAnsiTheme="minorHAnsi" w:cstheme="minorHAnsi"/>
          <w:color w:val="000000"/>
          <w:spacing w:val="2"/>
          <w:sz w:val="22"/>
          <w:szCs w:val="22"/>
        </w:rPr>
        <w:t>80500000-9 Usługi szkoleniowe</w:t>
      </w: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 xml:space="preserve">Przedmiotem zamówienia jest zakup usługi organizacji i przeprowadzenia kursu z zakresu przewozów towarów niebezpiecznych zgodnie z umową europejską dotyczącą przewozu towarów niebezpiecznych ADR i ustawą o przewozie towarów niebezpiecznych, dla studentów </w:t>
      </w:r>
      <w:r w:rsidR="005F7C9D" w:rsidRPr="00981A95">
        <w:rPr>
          <w:rFonts w:cstheme="minorHAnsi"/>
        </w:rPr>
        <w:t>kierunku Transport</w:t>
      </w:r>
      <w:r w:rsidRPr="00981A95">
        <w:rPr>
          <w:rFonts w:cstheme="minorHAnsi"/>
        </w:rPr>
        <w:t xml:space="preserve"> Międzynarodowej Wyższej Szkoły Logistyki i Transportu we Wrocławiu. Celem kursów jest przygotowanie uczestników zajęć do egzaminu uprawniającego do przewozu towarów niebezpiecznych wszystkich klas. Wykonawca będzie zobowiązany także do organizacji egzaminów oraz pokrycia wszystkich kosztów z nimi związanych, w tym opłaty za wydanie zaświadczenia ADR.</w:t>
      </w: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</w:p>
    <w:p w:rsidR="004344E7" w:rsidRPr="00981A95" w:rsidRDefault="004344E7" w:rsidP="00981A95">
      <w:pPr>
        <w:spacing w:after="0"/>
        <w:jc w:val="both"/>
        <w:rPr>
          <w:rFonts w:cstheme="minorHAnsi"/>
          <w:b/>
          <w:u w:val="single"/>
        </w:rPr>
      </w:pPr>
      <w:r w:rsidRPr="00981A95">
        <w:rPr>
          <w:rFonts w:cstheme="minorHAnsi"/>
          <w:b/>
          <w:u w:val="single"/>
        </w:rPr>
        <w:t>Wymagania dotyczące usługi: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Realizacja zajęć z zakresu przewozów towarów niebezpiecznych powinna obejmować łącznie cztery moduły, o tematyce zgodnej z Rozporządzeniem Ministra Transportu, Budownictwa I Gospodarki Morskiej z dnia </w:t>
      </w:r>
      <w:r w:rsidR="00F9349F" w:rsidRPr="00981A95">
        <w:rPr>
          <w:rFonts w:asciiTheme="minorHAnsi" w:hAnsiTheme="minorHAnsi" w:cstheme="minorHAnsi"/>
        </w:rPr>
        <w:t xml:space="preserve">29 maja 2012 r. </w:t>
      </w:r>
      <w:r w:rsidRPr="00981A95">
        <w:rPr>
          <w:rFonts w:asciiTheme="minorHAnsi" w:hAnsiTheme="minorHAnsi" w:cstheme="minorHAnsi"/>
        </w:rPr>
        <w:t xml:space="preserve">(Dz.U.2021.2150 </w:t>
      </w:r>
      <w:proofErr w:type="spellStart"/>
      <w:r w:rsidRPr="00981A95">
        <w:rPr>
          <w:rFonts w:asciiTheme="minorHAnsi" w:hAnsiTheme="minorHAnsi" w:cstheme="minorHAnsi"/>
        </w:rPr>
        <w:t>t.j</w:t>
      </w:r>
      <w:proofErr w:type="spellEnd"/>
      <w:r w:rsidRPr="00981A95">
        <w:rPr>
          <w:rFonts w:asciiTheme="minorHAnsi" w:hAnsiTheme="minorHAnsi" w:cstheme="minorHAnsi"/>
        </w:rPr>
        <w:t>. ze zm.) w sprawie prowadzenia kursów z zakresu przewozu towarów niebezpiecznych.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</w:rPr>
      </w:pPr>
    </w:p>
    <w:p w:rsidR="004344E7" w:rsidRPr="00981A95" w:rsidRDefault="004344E7" w:rsidP="00981A95">
      <w:pPr>
        <w:spacing w:before="60" w:after="0"/>
        <w:jc w:val="both"/>
        <w:rPr>
          <w:rFonts w:cstheme="minorHAnsi"/>
        </w:rPr>
      </w:pPr>
      <w:r w:rsidRPr="00981A95">
        <w:rPr>
          <w:rFonts w:cstheme="minorHAnsi"/>
          <w:b/>
        </w:rPr>
        <w:t>Moduł I</w:t>
      </w:r>
      <w:r w:rsidRPr="00981A95">
        <w:rPr>
          <w:rFonts w:cstheme="minorHAnsi"/>
        </w:rPr>
        <w:t xml:space="preserve"> (min.: 18h) 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  <w:u w:val="single"/>
        </w:rPr>
      </w:pPr>
      <w:r w:rsidRPr="00981A95">
        <w:rPr>
          <w:rFonts w:cstheme="minorHAnsi"/>
          <w:u w:val="single"/>
        </w:rPr>
        <w:t xml:space="preserve">Podstawowy zakres tematyczny: 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>wymagania ogólne dotyczące przewozu towarów niebezpiecznych, w tym przepisy prawne, podstawowe definicje, szkolenie osób zaangażowanych w przewóz towarów niebezpiecznych oraz wyłączenia stosowania przepisów Umowy ADR;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główne rodzaje zagrożeń - podstawy klasyfikacji towarów niebezpiecznych, rozpoznawanie zagrożeń na podstawie nalepek i znaków;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informacje na temat ochrony środowiska i kontroli przewozu odpadów;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działania zapobiegawcze i środki bezpieczeństwa właściwe dla różnych rodzajów zagrożeń;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czynności, które należy podjąć po zaistnieniu wypadku, w szczególności w zakresie pierwszej pomocy, bezpieczeństwa ruchu drogowego, używania sprzętu ochronnego, w tym gaśniczego oraz środków ochrony indywidualnej;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oznakowania oraz umieszczania nalepek ostrzegawczych i tablic barwy pomarańczowej;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odpowiedzialność kierowcy i innych uczestników przewozu towarów niebezpiecznych;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przeznaczenie i sposób działania wyposażenia technicznego pojazdów, w tym wyposażenia przeciwpożarowego oraz wyposażenia ochronnego (ogólnego i indywidualnego) - wymagania i sposób użycia;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manipulowanie sztukami przesyłki i ich układanie, załadunek i rozładunek, w tym zakazy ładowania razem różnych towarów niebezpiecznych, ograniczenia przy przewozie z żywnością, środki ostrożności, które powinny być podjęte podczas załadunku i rozładunku towarów niebezpiecznych, oraz mocowanie i zabezpieczanie ładunku, a także wymagania wynikające z obowiązujących norm,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informacje na temat realizacji przewozu kombinowanego;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ograniczenia przejazdu przez tunele oraz postępowanie kierowcy podczas takiego przejazdu, w szczególności zapobieganie wypadkom, bezpieczeństwo postępowanie w przypadku pożaru lub innych zagrożeń;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ochrona towarów niebezpiecznych;</w:t>
      </w:r>
    </w:p>
    <w:p w:rsidR="004344E7" w:rsidRPr="00981A95" w:rsidRDefault="004344E7" w:rsidP="00981A95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dokumentacja wymagana przy przewozie towarów niebezpiecznych, w tym zawartość i zasady sporządzania dokumentu przewozowego.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  <w:b/>
        </w:rPr>
      </w:pPr>
    </w:p>
    <w:p w:rsidR="004344E7" w:rsidRPr="00981A95" w:rsidRDefault="004344E7" w:rsidP="00981A95">
      <w:pPr>
        <w:spacing w:before="60" w:after="0"/>
        <w:jc w:val="both"/>
        <w:rPr>
          <w:rFonts w:cstheme="minorHAnsi"/>
        </w:rPr>
      </w:pPr>
      <w:r w:rsidRPr="00981A95">
        <w:rPr>
          <w:rFonts w:cstheme="minorHAnsi"/>
          <w:b/>
        </w:rPr>
        <w:t>Moduł II</w:t>
      </w:r>
      <w:r w:rsidRPr="00981A95">
        <w:rPr>
          <w:rFonts w:cstheme="minorHAnsi"/>
        </w:rPr>
        <w:t xml:space="preserve"> (min.: 8h) 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  <w:u w:val="single"/>
        </w:rPr>
      </w:pPr>
      <w:r w:rsidRPr="00981A95">
        <w:rPr>
          <w:rFonts w:cstheme="minorHAnsi"/>
          <w:u w:val="single"/>
        </w:rPr>
        <w:t xml:space="preserve">Zakres tematyczny: </w:t>
      </w:r>
    </w:p>
    <w:p w:rsidR="004344E7" w:rsidRPr="00981A95" w:rsidRDefault="004344E7" w:rsidP="00981A95">
      <w:pPr>
        <w:pStyle w:val="Akapitzlist"/>
        <w:numPr>
          <w:ilvl w:val="0"/>
          <w:numId w:val="15"/>
        </w:numPr>
        <w:spacing w:before="60"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>specyficzne zagrożenia stwarzane przez materiały wybuchowe i przedmioty z materiałami wybuchowymi;</w:t>
      </w:r>
    </w:p>
    <w:p w:rsidR="004344E7" w:rsidRPr="00981A95" w:rsidRDefault="004344E7" w:rsidP="00981A95">
      <w:pPr>
        <w:pStyle w:val="Akapitzlist"/>
        <w:numPr>
          <w:ilvl w:val="0"/>
          <w:numId w:val="15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szczególne wymagania, w tym zakazy, dotyczące pakowania i ładowania razem różnych materiałów i przedmiotów klasy 1;</w:t>
      </w:r>
    </w:p>
    <w:p w:rsidR="004344E7" w:rsidRPr="00981A95" w:rsidRDefault="004344E7" w:rsidP="00981A95">
      <w:pPr>
        <w:pStyle w:val="Akapitzlist"/>
        <w:numPr>
          <w:ilvl w:val="0"/>
          <w:numId w:val="15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wymagania dotyczące pojazdów EX/II i EX/III oraz MEMU;</w:t>
      </w:r>
    </w:p>
    <w:p w:rsidR="004344E7" w:rsidRPr="00981A95" w:rsidRDefault="004344E7" w:rsidP="00981A95">
      <w:pPr>
        <w:pStyle w:val="Akapitzlist"/>
        <w:numPr>
          <w:ilvl w:val="0"/>
          <w:numId w:val="15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przepisy szczególne dotyczące materiałów i przedmiotów wybuchowych, świadectwa dopuszczenia pojazdu ADR, oznakowania tablicami barwy pomarańczowej oraz umieszczania znaków i nalepek ostrzegawczych.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  <w:b/>
        </w:rPr>
      </w:pPr>
    </w:p>
    <w:p w:rsidR="004344E7" w:rsidRPr="00981A95" w:rsidRDefault="004344E7" w:rsidP="00981A95">
      <w:pPr>
        <w:spacing w:before="60" w:after="0"/>
        <w:jc w:val="both"/>
        <w:rPr>
          <w:rFonts w:cstheme="minorHAnsi"/>
        </w:rPr>
      </w:pPr>
      <w:r w:rsidRPr="00981A95">
        <w:rPr>
          <w:rFonts w:cstheme="minorHAnsi"/>
          <w:b/>
        </w:rPr>
        <w:t>Moduł III</w:t>
      </w:r>
      <w:r w:rsidRPr="00981A95">
        <w:rPr>
          <w:rFonts w:cstheme="minorHAnsi"/>
        </w:rPr>
        <w:t xml:space="preserve"> (min.: 8h) </w:t>
      </w:r>
    </w:p>
    <w:p w:rsidR="004344E7" w:rsidRPr="00981A95" w:rsidRDefault="004344E7" w:rsidP="00981A95">
      <w:pPr>
        <w:spacing w:before="60" w:after="0"/>
        <w:jc w:val="both"/>
        <w:rPr>
          <w:rFonts w:cstheme="minorHAnsi"/>
          <w:u w:val="single"/>
        </w:rPr>
      </w:pPr>
      <w:r w:rsidRPr="00981A95">
        <w:rPr>
          <w:rFonts w:cstheme="minorHAnsi"/>
          <w:u w:val="single"/>
        </w:rPr>
        <w:t xml:space="preserve">Zakres tematyczny: </w:t>
      </w:r>
    </w:p>
    <w:p w:rsidR="004344E7" w:rsidRPr="00981A95" w:rsidRDefault="004344E7" w:rsidP="00981A95">
      <w:pPr>
        <w:pStyle w:val="Akapitzlist"/>
        <w:numPr>
          <w:ilvl w:val="0"/>
          <w:numId w:val="16"/>
        </w:numPr>
        <w:spacing w:before="60"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>specyficzne zagrożenia związane z promieniowaniem jonizującym;</w:t>
      </w:r>
    </w:p>
    <w:p w:rsidR="004344E7" w:rsidRPr="00981A95" w:rsidRDefault="004344E7" w:rsidP="00981A95">
      <w:pPr>
        <w:pStyle w:val="Akapitzlist"/>
        <w:numPr>
          <w:ilvl w:val="0"/>
          <w:numId w:val="16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szczególne wymagania dotyczące pakowania, manipulowania, ładowania razem i układania materiałów promieniotwórczych;</w:t>
      </w:r>
    </w:p>
    <w:p w:rsidR="004344E7" w:rsidRPr="00981A95" w:rsidRDefault="004344E7" w:rsidP="00981A95">
      <w:pPr>
        <w:pStyle w:val="Akapitzlist"/>
        <w:numPr>
          <w:ilvl w:val="0"/>
          <w:numId w:val="16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dodatkowe przepisy szczególne dotyczące materiałów promieniotwórczych, oznakowania tablicami barwy pomarańczowej oraz umieszczania znaków i nalepek ostrzegawczych;</w:t>
      </w:r>
    </w:p>
    <w:p w:rsidR="004344E7" w:rsidRPr="00981A95" w:rsidRDefault="004344E7" w:rsidP="00981A95">
      <w:pPr>
        <w:pStyle w:val="Akapitzlist"/>
        <w:numPr>
          <w:ilvl w:val="0"/>
          <w:numId w:val="16"/>
        </w:numPr>
        <w:spacing w:before="60"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szczególne środki bezpieczeństwa, które powinny być podjęte w razie wypadku z materiałem promieniotwórczym.</w:t>
      </w: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  <w:b/>
        </w:rPr>
        <w:t>Moduł IV</w:t>
      </w:r>
      <w:r w:rsidRPr="00981A95">
        <w:rPr>
          <w:rFonts w:cstheme="minorHAnsi"/>
        </w:rPr>
        <w:t xml:space="preserve"> (min. 2h)</w:t>
      </w:r>
    </w:p>
    <w:p w:rsidR="004344E7" w:rsidRPr="00981A95" w:rsidRDefault="004344E7" w:rsidP="00981A95">
      <w:pPr>
        <w:spacing w:after="0"/>
        <w:jc w:val="both"/>
        <w:rPr>
          <w:rFonts w:cstheme="minorHAnsi"/>
          <w:u w:val="single"/>
        </w:rPr>
      </w:pPr>
      <w:r w:rsidRPr="00981A95">
        <w:rPr>
          <w:rFonts w:cstheme="minorHAnsi"/>
          <w:u w:val="single"/>
        </w:rPr>
        <w:t xml:space="preserve">Zakres tematyczny: </w:t>
      </w:r>
    </w:p>
    <w:p w:rsidR="004344E7" w:rsidRPr="00981A95" w:rsidRDefault="004344E7" w:rsidP="00981A95">
      <w:pPr>
        <w:pStyle w:val="Akapitzlist"/>
        <w:numPr>
          <w:ilvl w:val="0"/>
          <w:numId w:val="14"/>
        </w:numPr>
        <w:spacing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>Prezentacja zasad i sposobów posługiwania się gaśnicą;</w:t>
      </w:r>
    </w:p>
    <w:p w:rsidR="004344E7" w:rsidRPr="00981A95" w:rsidRDefault="004344E7" w:rsidP="00981A95">
      <w:pPr>
        <w:pStyle w:val="Akapitzlist"/>
        <w:numPr>
          <w:ilvl w:val="0"/>
          <w:numId w:val="14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Czynności, które należy podjąć odpowiednio do rodzaju obrażeń będących skutkiem oddziaływania towaru niebezpiecznego;</w:t>
      </w:r>
    </w:p>
    <w:p w:rsidR="004344E7" w:rsidRPr="00981A95" w:rsidRDefault="004344E7" w:rsidP="00981A95">
      <w:pPr>
        <w:pStyle w:val="Akapitzlist"/>
        <w:numPr>
          <w:ilvl w:val="0"/>
          <w:numId w:val="14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  <w:color w:val="000000"/>
        </w:rPr>
        <w:t>Procedury powiadamiania i postępowania w przypadkach zagrożeń. Zasady postępowania w miejscu wypadku lub awarii, w tym stosowanie sprzętu ochrony ogólnej i indywidualnej. Zabezpieczenie miejsca wypadku lub awarii. Wykorzystanie możliwie wszystkich dostępnych informacji dotyczących towarów niebezpiecznych. Rozpoznawanie zagrożeń i sposoby ich usuwania. Działania zmierzające do ograniczenia skutków wypadku lub awarii. Wyposażenie i inne środki, które powinny być użyte w celu zminimalizowania zagrożeń.</w:t>
      </w:r>
    </w:p>
    <w:p w:rsidR="004344E7" w:rsidRPr="00981A95" w:rsidRDefault="004344E7" w:rsidP="00981A95">
      <w:pPr>
        <w:spacing w:after="0"/>
        <w:jc w:val="both"/>
        <w:rPr>
          <w:rFonts w:cstheme="minorHAnsi"/>
        </w:rPr>
      </w:pPr>
    </w:p>
    <w:p w:rsidR="004344E7" w:rsidRPr="00981A95" w:rsidRDefault="0079132E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Kurs zostanie zorganizowany dla maksymalnie 60 osób</w:t>
      </w:r>
      <w:r w:rsidR="00BE5EF7" w:rsidRPr="00981A95">
        <w:rPr>
          <w:rFonts w:asciiTheme="minorHAnsi" w:hAnsiTheme="minorHAnsi" w:cstheme="minorHAnsi"/>
        </w:rPr>
        <w:t xml:space="preserve"> i odbędzie się w kilku grupach, w zależności od liczby chętnych</w:t>
      </w:r>
      <w:r w:rsidRPr="00981A95">
        <w:rPr>
          <w:rFonts w:asciiTheme="minorHAnsi" w:hAnsiTheme="minorHAnsi" w:cstheme="minorHAnsi"/>
        </w:rPr>
        <w:t xml:space="preserve">. </w:t>
      </w:r>
      <w:r w:rsidR="004344E7" w:rsidRPr="00981A95">
        <w:rPr>
          <w:rFonts w:asciiTheme="minorHAnsi" w:hAnsiTheme="minorHAnsi" w:cstheme="minorHAnsi"/>
        </w:rPr>
        <w:t xml:space="preserve">Zajęcia będą odbywały się w grupach </w:t>
      </w:r>
      <w:r w:rsidRPr="00981A95">
        <w:rPr>
          <w:rFonts w:asciiTheme="minorHAnsi" w:hAnsiTheme="minorHAnsi" w:cstheme="minorHAnsi"/>
        </w:rPr>
        <w:t xml:space="preserve">co najmniej </w:t>
      </w:r>
      <w:r w:rsidR="004344E7" w:rsidRPr="00981A95">
        <w:rPr>
          <w:rFonts w:asciiTheme="minorHAnsi" w:hAnsiTheme="minorHAnsi" w:cstheme="minorHAnsi"/>
        </w:rPr>
        <w:t>10-osobowych</w:t>
      </w:r>
      <w:r w:rsidR="00BE5EF7" w:rsidRPr="00981A95">
        <w:rPr>
          <w:rFonts w:asciiTheme="minorHAnsi" w:hAnsiTheme="minorHAnsi" w:cstheme="minorHAnsi"/>
        </w:rPr>
        <w:t xml:space="preserve"> (maksymalna liczba grup – 6). Zamawiający zastrzega możliwość organizacji kursu w grupach liczących więcej niż 10 osób, w zależności od zapotrzebowania i możliwości organizacyjnych.</w:t>
      </w:r>
    </w:p>
    <w:p w:rsidR="0079132E" w:rsidRPr="00981A95" w:rsidRDefault="00BE5EF7" w:rsidP="00981A95">
      <w:pPr>
        <w:pStyle w:val="Akapitzlist"/>
        <w:numPr>
          <w:ilvl w:val="0"/>
          <w:numId w:val="17"/>
        </w:numPr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Zamawiający zastrzega, że w przypadku zebrania </w:t>
      </w:r>
      <w:r w:rsidR="00F9349F" w:rsidRPr="00981A95">
        <w:rPr>
          <w:rFonts w:asciiTheme="minorHAnsi" w:hAnsiTheme="minorHAnsi" w:cstheme="minorHAnsi"/>
        </w:rPr>
        <w:t xml:space="preserve">łącznie </w:t>
      </w:r>
      <w:r w:rsidRPr="00981A95">
        <w:rPr>
          <w:rFonts w:asciiTheme="minorHAnsi" w:hAnsiTheme="minorHAnsi" w:cstheme="minorHAnsi"/>
        </w:rPr>
        <w:t xml:space="preserve">mniejszej liczby uczestników niż 60, liczba grup może ulec zmniejszeniu. </w:t>
      </w:r>
      <w:r w:rsidR="00A651F0" w:rsidRPr="00981A95">
        <w:rPr>
          <w:rFonts w:asciiTheme="minorHAnsi" w:hAnsiTheme="minorHAnsi" w:cstheme="minorHAnsi"/>
        </w:rPr>
        <w:t>Wynagrodzenie dla wykonawcy będzie wypłacane na podstawie liczby osób faktycznie biorących udział w kursie</w:t>
      </w:r>
      <w:r w:rsidR="00F9349F" w:rsidRPr="00981A95">
        <w:rPr>
          <w:rFonts w:asciiTheme="minorHAnsi" w:hAnsiTheme="minorHAnsi" w:cstheme="minorHAnsi"/>
        </w:rPr>
        <w:t>, tj. cena jednostkowa za uczestnika szkolenia x liczba uczestników.</w:t>
      </w:r>
      <w:r w:rsidR="00DC2845" w:rsidRPr="00981A95">
        <w:rPr>
          <w:rFonts w:asciiTheme="minorHAnsi" w:hAnsiTheme="minorHAnsi" w:cstheme="minorHAnsi"/>
        </w:rPr>
        <w:t xml:space="preserve"> Zamawiający dopuszcza płatności częściowe po zakończeniu realizacji poszczególnych etapów zamówienia. </w:t>
      </w:r>
      <w:r w:rsidR="00FC6E06" w:rsidRPr="00981A95">
        <w:rPr>
          <w:rFonts w:asciiTheme="minorHAnsi" w:hAnsiTheme="minorHAnsi" w:cstheme="minorHAnsi"/>
        </w:rPr>
        <w:t xml:space="preserve">    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Łączny czas trwania kursu dla grupy  - min. 36h.</w:t>
      </w:r>
      <w:r w:rsidR="00BE5EF7" w:rsidRPr="00981A95">
        <w:rPr>
          <w:rFonts w:asciiTheme="minorHAnsi" w:hAnsiTheme="minorHAnsi" w:cstheme="minorHAnsi"/>
        </w:rPr>
        <w:t xml:space="preserve"> </w:t>
      </w:r>
      <w:r w:rsidRPr="00981A95">
        <w:rPr>
          <w:rFonts w:asciiTheme="minorHAnsi" w:hAnsiTheme="minorHAnsi" w:cstheme="minorHAnsi"/>
        </w:rPr>
        <w:t>1 godzina rozumiana jest jako godzina dydaktyczna (45 minut zegarowych).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Wykonawca zapewni materiały wykorzystywane podczas kursu w liczbie umożliwiającej przeprowadzenie zajęć </w:t>
      </w:r>
      <w:r w:rsidR="00BE5EF7" w:rsidRPr="00981A95">
        <w:rPr>
          <w:rFonts w:asciiTheme="minorHAnsi" w:hAnsiTheme="minorHAnsi" w:cstheme="minorHAnsi"/>
        </w:rPr>
        <w:t>(maksymalnie 60</w:t>
      </w:r>
      <w:r w:rsidRPr="00981A95">
        <w:rPr>
          <w:rFonts w:asciiTheme="minorHAnsi" w:hAnsiTheme="minorHAnsi" w:cstheme="minorHAnsi"/>
        </w:rPr>
        <w:t>).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Wykonawca po zakończeniu kursu dostarczy Zamawiającemu </w:t>
      </w:r>
      <w:r w:rsidR="00BE5EF7" w:rsidRPr="00981A95">
        <w:rPr>
          <w:rFonts w:asciiTheme="minorHAnsi" w:hAnsiTheme="minorHAnsi" w:cstheme="minorHAnsi"/>
        </w:rPr>
        <w:t xml:space="preserve">oryginały </w:t>
      </w:r>
      <w:r w:rsidRPr="00981A95">
        <w:rPr>
          <w:rFonts w:asciiTheme="minorHAnsi" w:hAnsiTheme="minorHAnsi" w:cstheme="minorHAnsi"/>
        </w:rPr>
        <w:t>list obecności.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Wykonawca przeprowadzi egzamin uprawniający do przewozu towarów niebezpiecznych wszystkich klas.</w:t>
      </w:r>
    </w:p>
    <w:p w:rsidR="004344E7" w:rsidRPr="00981A95" w:rsidRDefault="004344E7" w:rsidP="00981A9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Wykonawca uiści opłatę za wydanie zaświadczeń przez Urząd Marszałkowski.</w:t>
      </w:r>
    </w:p>
    <w:p w:rsidR="00FC2BFF" w:rsidRPr="00981A95" w:rsidRDefault="00FC2BF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D03639" w:rsidRPr="00981A95" w:rsidRDefault="00972CB6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5F7C9D" w:rsidRPr="00981A95" w:rsidRDefault="005F7C9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1A95">
        <w:rPr>
          <w:rFonts w:asciiTheme="minorHAnsi" w:hAnsiTheme="minorHAnsi" w:cstheme="minorHAnsi"/>
          <w:sz w:val="22"/>
          <w:szCs w:val="22"/>
        </w:rPr>
        <w:t xml:space="preserve">Usługa zostanie zrealizowana do 30 listopada 2027 r., zgodnie z harmonogramem ustalonym przez Zamawiającego. Zajęcia będą odbywały się w formule stacjonarnej w salach dydaktycznych Zamawiającego. </w:t>
      </w:r>
    </w:p>
    <w:p w:rsidR="004D71A3" w:rsidRPr="00981A95" w:rsidRDefault="004D71A3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981A95" w:rsidRDefault="00972CB6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981A95" w:rsidRDefault="00745F67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Siedziba</w:t>
      </w:r>
      <w:r w:rsidR="006532BD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2CB6" w:rsidRPr="00981A95">
        <w:rPr>
          <w:rFonts w:asciiTheme="minorHAnsi" w:hAnsiTheme="minorHAnsi" w:cstheme="minorHAnsi"/>
          <w:color w:val="auto"/>
          <w:sz w:val="22"/>
          <w:szCs w:val="22"/>
        </w:rPr>
        <w:t>Międzynarodowej Wyższej Szkoły Logistyki i Transportu we Wrocławiu</w:t>
      </w:r>
      <w:r w:rsidR="00EA3697" w:rsidRPr="00981A95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  <w:r w:rsidR="006532BD" w:rsidRPr="00981A9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93584F" w:rsidRPr="00981A95" w:rsidRDefault="00574C7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981A95" w:rsidRDefault="0093584F" w:rsidP="00981A95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A651F0" w:rsidRPr="00981A95" w:rsidRDefault="00A651F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1A95">
        <w:rPr>
          <w:rFonts w:asciiTheme="minorHAnsi" w:hAnsiTheme="minorHAnsi" w:cstheme="minorHAnsi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stanowiącego załącznik nr 2 do zapytania ofertowego. </w:t>
      </w:r>
    </w:p>
    <w:p w:rsidR="00A651F0" w:rsidRPr="00981A95" w:rsidRDefault="00A651F0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 xml:space="preserve">Zamawiający uzna spełnienie ww. warunku, jeżeli Wykonawca wykaże, iż posiada uprawnienia do wykonywania określonej działalności lub czynności, jeżeli ustawy nakładają obowiązek posiadania takich uprawnień (tzn. został wpisany, zgodnie z art. 50 ust 2 ustawy o przewozie towarów niebezpiecznych, </w:t>
      </w:r>
      <w:r w:rsidRPr="00981A95">
        <w:rPr>
          <w:rFonts w:cstheme="minorHAnsi"/>
          <w:shd w:val="clear" w:color="auto" w:fill="FFFFFF"/>
        </w:rPr>
        <w:t>do rejestru podmiotów prowadzących kursy)</w:t>
      </w:r>
      <w:r w:rsidRPr="00981A95">
        <w:rPr>
          <w:rFonts w:cstheme="minorHAnsi"/>
        </w:rPr>
        <w:t>.</w:t>
      </w:r>
    </w:p>
    <w:p w:rsidR="00A651F0" w:rsidRPr="00981A95" w:rsidRDefault="00A651F0" w:rsidP="00981A95">
      <w:pPr>
        <w:spacing w:after="0"/>
        <w:jc w:val="both"/>
        <w:rPr>
          <w:rFonts w:cstheme="minorHAnsi"/>
        </w:rPr>
      </w:pPr>
    </w:p>
    <w:p w:rsidR="00A651F0" w:rsidRPr="00981A95" w:rsidRDefault="00A651F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81A95">
        <w:rPr>
          <w:rFonts w:asciiTheme="minorHAnsi" w:hAnsiTheme="minorHAnsi" w:cstheme="minorHAnsi"/>
          <w:b/>
          <w:sz w:val="22"/>
          <w:szCs w:val="22"/>
        </w:rPr>
        <w:t xml:space="preserve">2. Wiedza i doświadczenie </w:t>
      </w:r>
    </w:p>
    <w:p w:rsidR="00745F67" w:rsidRPr="00981A95" w:rsidRDefault="00745F67" w:rsidP="00981A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1A95">
        <w:rPr>
          <w:rFonts w:asciiTheme="minorHAnsi" w:hAnsiTheme="minorHAnsi" w:cstheme="minorHAnsi"/>
          <w:sz w:val="22"/>
          <w:szCs w:val="22"/>
        </w:rPr>
        <w:t>Ocena spełnienia tego warunku odbywać się będzie według formuły „spełnia/nie spełnia” na podstawie dołączonego do oferty dokumentu - oświadczenia o spełnieniu warunków udziału w postępowaniu</w:t>
      </w:r>
      <w:r w:rsidR="00CB0653" w:rsidRPr="00981A95">
        <w:rPr>
          <w:rFonts w:asciiTheme="minorHAnsi" w:hAnsiTheme="minorHAnsi" w:cstheme="minorHAnsi"/>
          <w:sz w:val="22"/>
          <w:szCs w:val="22"/>
        </w:rPr>
        <w:t>, stanowiącego załącznik nr</w:t>
      </w:r>
      <w:r w:rsidR="00EB1076" w:rsidRPr="00981A95">
        <w:rPr>
          <w:rFonts w:asciiTheme="minorHAnsi" w:hAnsiTheme="minorHAnsi" w:cstheme="minorHAnsi"/>
          <w:sz w:val="22"/>
          <w:szCs w:val="22"/>
        </w:rPr>
        <w:t xml:space="preserve"> 2.</w:t>
      </w:r>
    </w:p>
    <w:p w:rsidR="00745F67" w:rsidRPr="00981A95" w:rsidRDefault="00745F67" w:rsidP="00981A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1A95">
        <w:rPr>
          <w:rFonts w:asciiTheme="minorHAnsi" w:hAnsiTheme="minorHAnsi" w:cstheme="minorHAnsi"/>
          <w:sz w:val="22"/>
          <w:szCs w:val="22"/>
        </w:rPr>
        <w:t>Zamawiający uzna spełnienie ww. warunku, jeżeli Wykonawca wykaże, iż:</w:t>
      </w:r>
    </w:p>
    <w:p w:rsidR="00A651F0" w:rsidRPr="00981A95" w:rsidRDefault="00745F67" w:rsidP="00981A95">
      <w:pPr>
        <w:pStyle w:val="Defaul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1A95">
        <w:rPr>
          <w:rFonts w:asciiTheme="minorHAnsi" w:hAnsiTheme="minorHAnsi" w:cstheme="minorHAnsi"/>
          <w:sz w:val="22"/>
          <w:szCs w:val="22"/>
        </w:rPr>
        <w:t xml:space="preserve">w okresie ostatnich </w:t>
      </w:r>
      <w:r w:rsidR="00CB0653" w:rsidRPr="00981A95">
        <w:rPr>
          <w:rFonts w:asciiTheme="minorHAnsi" w:hAnsiTheme="minorHAnsi" w:cstheme="minorHAnsi"/>
          <w:sz w:val="22"/>
          <w:szCs w:val="22"/>
        </w:rPr>
        <w:t>5</w:t>
      </w:r>
      <w:r w:rsidRPr="00981A95">
        <w:rPr>
          <w:rFonts w:asciiTheme="minorHAnsi" w:hAnsiTheme="minorHAnsi" w:cstheme="minorHAnsi"/>
          <w:sz w:val="22"/>
          <w:szCs w:val="22"/>
        </w:rPr>
        <w:t xml:space="preserve"> lat przed upływem terminu składania ofert, a jeżeli okres prowadzenia jego działalności jest krótszy – w tym okresie – przeprowadził co najmniej 5 szkoleń związanych z przewozem towarów niebezpiecznych.                                                                                                    </w:t>
      </w:r>
    </w:p>
    <w:p w:rsidR="00532BBB" w:rsidRPr="00981A95" w:rsidRDefault="00532BBB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E426BF" w:rsidRPr="00981A95" w:rsidRDefault="007018DF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981A95">
        <w:rPr>
          <w:rFonts w:cstheme="minorHAnsi"/>
          <w:b/>
        </w:rPr>
        <w:t>3</w:t>
      </w:r>
      <w:r w:rsidR="0093584F" w:rsidRPr="00981A95">
        <w:rPr>
          <w:rFonts w:cstheme="minorHAnsi"/>
          <w:b/>
        </w:rPr>
        <w:t xml:space="preserve">. Potencjał osobowy </w:t>
      </w:r>
    </w:p>
    <w:p w:rsidR="007018DF" w:rsidRPr="00981A95" w:rsidRDefault="007018D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Ocena spełnienia tego warunku odbywać się będzie według formuły „spełnia/nie spełnia” na podstawie dołączonego do oferty dokumentu - oświadczenia o spełnieniu warunków udziału w postępowaniu</w:t>
      </w:r>
      <w:r w:rsidR="00CB0653" w:rsidRPr="00981A95">
        <w:rPr>
          <w:rFonts w:cstheme="minorHAnsi"/>
        </w:rPr>
        <w:t>, stanowiącego załącznik n</w:t>
      </w:r>
      <w:r w:rsidR="00EB1076" w:rsidRPr="00981A95">
        <w:rPr>
          <w:rFonts w:cstheme="minorHAnsi"/>
        </w:rPr>
        <w:t>r 2</w:t>
      </w:r>
      <w:r w:rsidR="00981A95">
        <w:rPr>
          <w:rFonts w:cstheme="minorHAnsi"/>
        </w:rPr>
        <w:t>.</w:t>
      </w:r>
    </w:p>
    <w:p w:rsidR="007018DF" w:rsidRPr="00981A95" w:rsidRDefault="007018D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 xml:space="preserve">Zamawiający uzna spełnienie ww. warunku, jeżeli Wykonawca wykaże, iż dysponuje co najmniej </w:t>
      </w:r>
      <w:r w:rsidR="00EB1076" w:rsidRPr="00981A95">
        <w:rPr>
          <w:rFonts w:cstheme="minorHAnsi"/>
        </w:rPr>
        <w:t>jedną osobą</w:t>
      </w:r>
      <w:r w:rsidRPr="00981A95">
        <w:rPr>
          <w:rFonts w:cstheme="minorHAnsi"/>
        </w:rPr>
        <w:t xml:space="preserve"> do przeprowadzenia kursu, spełniającymi poniższe warunki:</w:t>
      </w:r>
    </w:p>
    <w:p w:rsidR="007018DF" w:rsidRPr="00981A95" w:rsidRDefault="007018DF" w:rsidP="00981A9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>posiadanie wykształcenia wyższego/zawodowego oraz uprawnienia doradcy DGSA</w:t>
      </w:r>
      <w:r w:rsidR="00CB0653" w:rsidRPr="00981A95">
        <w:rPr>
          <w:rFonts w:asciiTheme="minorHAnsi" w:hAnsiTheme="minorHAnsi" w:cstheme="minorHAnsi"/>
          <w:color w:val="000000"/>
        </w:rPr>
        <w:t>,</w:t>
      </w:r>
      <w:r w:rsidRPr="00981A95">
        <w:rPr>
          <w:rFonts w:asciiTheme="minorHAnsi" w:hAnsiTheme="minorHAnsi" w:cstheme="minorHAnsi"/>
          <w:color w:val="000000"/>
        </w:rPr>
        <w:t xml:space="preserve"> </w:t>
      </w:r>
    </w:p>
    <w:p w:rsidR="007018DF" w:rsidRPr="00981A95" w:rsidRDefault="007018DF" w:rsidP="00981A9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981A95">
        <w:rPr>
          <w:rFonts w:asciiTheme="minorHAnsi" w:hAnsiTheme="minorHAnsi" w:cstheme="minorHAnsi"/>
          <w:color w:val="000000"/>
        </w:rPr>
        <w:t xml:space="preserve">posiadanie co najmniej 3 lata doświadczenia w zakresie przewozów towarów niebezpiecznych. Przez minimalne doświadczenie zawodowe należy rozumieć spełnienie co najmniej jednej z poniższych przesłanek: </w:t>
      </w:r>
    </w:p>
    <w:p w:rsidR="007018DF" w:rsidRPr="00981A95" w:rsidRDefault="007018DF" w:rsidP="00981A95">
      <w:pPr>
        <w:pStyle w:val="Akapitzlist"/>
        <w:autoSpaceDE w:val="0"/>
        <w:autoSpaceDN w:val="0"/>
        <w:adjustRightInd w:val="0"/>
        <w:spacing w:after="90"/>
        <w:jc w:val="both"/>
        <w:rPr>
          <w:rFonts w:asciiTheme="minorHAnsi" w:eastAsia="Arial Unicode MS" w:hAnsiTheme="minorHAnsi" w:cstheme="minorHAnsi"/>
          <w:color w:val="000000"/>
        </w:rPr>
      </w:pPr>
      <w:r w:rsidRPr="00981A95">
        <w:rPr>
          <w:rFonts w:asciiTheme="minorHAnsi" w:eastAsia="Arial Unicode MS" w:hAnsiTheme="minorHAnsi" w:cstheme="minorHAnsi"/>
          <w:color w:val="000000"/>
        </w:rPr>
        <w:t>- posiadanie co najmniej 3 lat doświadczenia zawodowego w zakresie nadawania</w:t>
      </w:r>
      <w:r w:rsidR="00CB0653" w:rsidRPr="00981A95">
        <w:rPr>
          <w:rFonts w:asciiTheme="minorHAnsi" w:eastAsia="Arial Unicode MS" w:hAnsiTheme="minorHAnsi" w:cstheme="minorHAnsi"/>
          <w:color w:val="000000"/>
        </w:rPr>
        <w:t xml:space="preserve"> uprawnień</w:t>
      </w:r>
      <w:r w:rsidRPr="00981A95">
        <w:rPr>
          <w:rFonts w:asciiTheme="minorHAnsi" w:eastAsia="Arial Unicode MS" w:hAnsiTheme="minorHAnsi" w:cstheme="minorHAnsi"/>
          <w:color w:val="000000"/>
        </w:rPr>
        <w:t xml:space="preserve"> do przewozu towarów niebezpiecznych,</w:t>
      </w:r>
    </w:p>
    <w:p w:rsidR="003A196A" w:rsidRPr="00981A95" w:rsidRDefault="00981A95" w:rsidP="00981A95">
      <w:pPr>
        <w:pStyle w:val="Akapitzlist"/>
        <w:autoSpaceDE w:val="0"/>
        <w:autoSpaceDN w:val="0"/>
        <w:adjustRightInd w:val="0"/>
        <w:spacing w:after="90"/>
        <w:jc w:val="both"/>
        <w:rPr>
          <w:rFonts w:asciiTheme="minorHAnsi" w:eastAsia="Arial Unicode MS" w:hAnsiTheme="minorHAnsi" w:cstheme="minorHAnsi"/>
          <w:color w:val="000000"/>
        </w:rPr>
      </w:pPr>
      <w:r w:rsidRPr="00981A95">
        <w:rPr>
          <w:rFonts w:asciiTheme="minorHAnsi" w:eastAsia="Arial Unicode MS" w:hAnsiTheme="minorHAnsi" w:cstheme="minorHAnsi"/>
          <w:color w:val="000000"/>
        </w:rPr>
        <w:lastRenderedPageBreak/>
        <w:t>l</w:t>
      </w:r>
      <w:r w:rsidR="003A196A" w:rsidRPr="00981A95">
        <w:rPr>
          <w:rFonts w:asciiTheme="minorHAnsi" w:eastAsia="Arial Unicode MS" w:hAnsiTheme="minorHAnsi" w:cstheme="minorHAnsi"/>
          <w:color w:val="000000"/>
        </w:rPr>
        <w:t>ub</w:t>
      </w:r>
    </w:p>
    <w:p w:rsidR="007018DF" w:rsidRPr="00981A95" w:rsidRDefault="007018DF" w:rsidP="00981A95">
      <w:pPr>
        <w:pStyle w:val="Akapitzlist"/>
        <w:autoSpaceDE w:val="0"/>
        <w:autoSpaceDN w:val="0"/>
        <w:adjustRightInd w:val="0"/>
        <w:spacing w:after="90"/>
        <w:jc w:val="both"/>
        <w:rPr>
          <w:rFonts w:asciiTheme="minorHAnsi" w:eastAsia="Arial Unicode MS" w:hAnsiTheme="minorHAnsi" w:cstheme="minorHAnsi"/>
          <w:color w:val="000000"/>
        </w:rPr>
      </w:pPr>
      <w:r w:rsidRPr="00981A95">
        <w:rPr>
          <w:rFonts w:asciiTheme="minorHAnsi" w:eastAsia="Arial Unicode MS" w:hAnsiTheme="minorHAnsi" w:cstheme="minorHAnsi"/>
          <w:color w:val="000000"/>
        </w:rPr>
        <w:t xml:space="preserve">- posiadanie co najmniej 3 lat doświadczenia </w:t>
      </w:r>
      <w:r w:rsidR="00CB0653" w:rsidRPr="00981A95">
        <w:rPr>
          <w:rFonts w:asciiTheme="minorHAnsi" w:eastAsia="Arial Unicode MS" w:hAnsiTheme="minorHAnsi" w:cstheme="minorHAnsi"/>
          <w:color w:val="000000"/>
        </w:rPr>
        <w:t xml:space="preserve">w </w:t>
      </w:r>
      <w:r w:rsidRPr="00981A95">
        <w:rPr>
          <w:rFonts w:asciiTheme="minorHAnsi" w:eastAsia="Arial Unicode MS" w:hAnsiTheme="minorHAnsi" w:cstheme="minorHAnsi"/>
          <w:color w:val="000000"/>
        </w:rPr>
        <w:t>prowadzeniu zajęć – szkoleń w zakresie przewozu towarów niebezpiecznych</w:t>
      </w:r>
      <w:r w:rsidR="00CB0653" w:rsidRPr="00981A95">
        <w:rPr>
          <w:rFonts w:asciiTheme="minorHAnsi" w:eastAsia="Arial Unicode MS" w:hAnsiTheme="minorHAnsi" w:cstheme="minorHAnsi"/>
          <w:color w:val="000000"/>
        </w:rPr>
        <w:t>.</w:t>
      </w:r>
    </w:p>
    <w:p w:rsidR="007018DF" w:rsidRPr="00981A95" w:rsidRDefault="007018DF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</w:p>
    <w:p w:rsidR="007018DF" w:rsidRPr="00981A95" w:rsidRDefault="007018DF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981A95">
        <w:rPr>
          <w:rFonts w:cstheme="minorHAnsi"/>
          <w:color w:val="000000"/>
        </w:rPr>
        <w:t xml:space="preserve">Zamawiający dopuszcza, iż zajęcia prowadzone będą przez większą liczbę wykładowców/trenerów lub przez innych trenerów niż wskazani w formularzu ofertowym wraz z załącznikami, pod warunkiem spełniania przez nich wymagań zawartych w zapytaniu ofertowym. W takim wypadku przed rozpoczęciem kursu Wykonawca przedstawi oświadczenie, że osoby te spełniają warunki określone w zapytaniu ofertowym. </w:t>
      </w:r>
    </w:p>
    <w:p w:rsidR="00EB1076" w:rsidRPr="00981A95" w:rsidRDefault="00EB1076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</w:p>
    <w:p w:rsidR="00EB1076" w:rsidRPr="00981A95" w:rsidRDefault="00EB1076" w:rsidP="00981A95">
      <w:pPr>
        <w:autoSpaceDE w:val="0"/>
        <w:autoSpaceDN w:val="0"/>
        <w:adjustRightInd w:val="0"/>
        <w:spacing w:after="0"/>
        <w:jc w:val="both"/>
        <w:rPr>
          <w:rFonts w:cstheme="minorHAnsi"/>
          <w:b/>
          <w:color w:val="000000"/>
        </w:rPr>
      </w:pPr>
      <w:r w:rsidRPr="00981A95">
        <w:rPr>
          <w:rFonts w:cstheme="minorHAnsi"/>
          <w:b/>
          <w:color w:val="000000"/>
        </w:rPr>
        <w:t>Do oferty należy dołączyć CV trenera.</w:t>
      </w:r>
    </w:p>
    <w:p w:rsidR="00BB0082" w:rsidRPr="00981A95" w:rsidRDefault="00BB0082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981A95" w:rsidRDefault="007018D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981A95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981A95" w:rsidRDefault="00404103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981A95">
        <w:rPr>
          <w:rFonts w:asciiTheme="minorHAnsi" w:hAnsiTheme="minorHAnsi" w:cstheme="minorHAnsi"/>
          <w:color w:val="auto"/>
          <w:sz w:val="22"/>
          <w:szCs w:val="22"/>
        </w:rPr>
        <w:t>załącznik nr 2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981A95" w:rsidRDefault="00404103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981A95" w:rsidRDefault="00404103" w:rsidP="00981A95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981A95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981A95" w:rsidRDefault="00404103" w:rsidP="00981A95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981A9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981A95" w:rsidRDefault="00FA787D" w:rsidP="00981A95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981A95" w:rsidRDefault="0093584F" w:rsidP="00981A95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981A95" w:rsidRDefault="0093584F" w:rsidP="00981A95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981A95">
        <w:rPr>
          <w:rFonts w:eastAsia="Calibri" w:cstheme="minorHAnsi"/>
          <w:b/>
        </w:rPr>
        <w:t>Kryterium  „Cena brutto</w:t>
      </w:r>
      <w:r w:rsidR="00A8297B">
        <w:rPr>
          <w:rFonts w:eastAsia="Calibri" w:cstheme="minorHAnsi"/>
          <w:b/>
        </w:rPr>
        <w:t xml:space="preserve"> na uczestnika</w:t>
      </w:r>
      <w:bookmarkStart w:id="4" w:name="_GoBack"/>
      <w:bookmarkEnd w:id="4"/>
      <w:r w:rsidRPr="00981A95">
        <w:rPr>
          <w:rFonts w:eastAsia="Calibri" w:cstheme="minorHAnsi"/>
          <w:b/>
        </w:rPr>
        <w:t>” - waga 100% (100 pkt)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Liczba punktów będzie przyznawana według poniższego wzoru: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981A95" w:rsidRDefault="006F13E2" w:rsidP="00981A95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981A95">
        <w:rPr>
          <w:rFonts w:eastAsia="Calibri" w:cstheme="minorHAnsi"/>
          <w:b/>
        </w:rPr>
        <w:t xml:space="preserve">C = </w:t>
      </w:r>
      <w:proofErr w:type="spellStart"/>
      <w:r w:rsidRPr="00981A95">
        <w:rPr>
          <w:rFonts w:eastAsia="Calibri" w:cstheme="minorHAnsi"/>
          <w:b/>
        </w:rPr>
        <w:t>Cmin</w:t>
      </w:r>
      <w:proofErr w:type="spellEnd"/>
      <w:r w:rsidRPr="00981A95">
        <w:rPr>
          <w:rFonts w:eastAsia="Calibri" w:cstheme="minorHAnsi"/>
          <w:b/>
        </w:rPr>
        <w:t>/</w:t>
      </w:r>
      <w:proofErr w:type="spellStart"/>
      <w:r w:rsidRPr="00981A95">
        <w:rPr>
          <w:rFonts w:eastAsia="Calibri" w:cstheme="minorHAnsi"/>
          <w:b/>
        </w:rPr>
        <w:t>Cb</w:t>
      </w:r>
      <w:proofErr w:type="spellEnd"/>
      <w:r w:rsidRPr="00981A95">
        <w:rPr>
          <w:rFonts w:eastAsia="Calibri" w:cstheme="minorHAnsi"/>
          <w:b/>
        </w:rPr>
        <w:t xml:space="preserve"> x 100 pkt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Gdzie: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981A95">
        <w:rPr>
          <w:rFonts w:eastAsia="Calibri" w:cstheme="minorHAnsi"/>
        </w:rPr>
        <w:t>Cmin</w:t>
      </w:r>
      <w:proofErr w:type="spellEnd"/>
      <w:r w:rsidRPr="00981A95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981A95">
        <w:rPr>
          <w:rFonts w:eastAsia="Calibri" w:cstheme="minorHAnsi"/>
        </w:rPr>
        <w:t>Cb</w:t>
      </w:r>
      <w:proofErr w:type="spellEnd"/>
      <w:r w:rsidRPr="00981A95">
        <w:rPr>
          <w:rFonts w:eastAsia="Calibri" w:cstheme="minorHAnsi"/>
        </w:rPr>
        <w:t xml:space="preserve"> – cena brutto oferty badanej.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50291B" w:rsidRPr="00981A95" w:rsidRDefault="0050291B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50291B" w:rsidRPr="00981A95" w:rsidRDefault="0050291B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981A95">
        <w:rPr>
          <w:rFonts w:eastAsia="Calibri" w:cstheme="minorHAnsi"/>
          <w:b/>
        </w:rPr>
        <w:t xml:space="preserve">Cenę należy podać w przeliczeniu na uczestnika kursu. </w:t>
      </w:r>
    </w:p>
    <w:p w:rsidR="00D83559" w:rsidRPr="00981A95" w:rsidRDefault="00D83559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CB0653" w:rsidRPr="00981A95" w:rsidRDefault="00CB0653" w:rsidP="00981A95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066B50" w:rsidRPr="00981A95" w:rsidRDefault="0093584F" w:rsidP="00981A95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981A95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981A95" w:rsidRDefault="0093584F" w:rsidP="00981A95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981A95" w:rsidRDefault="0093584F" w:rsidP="00981A95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981A95" w:rsidRDefault="00066B5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83778D" w:rsidRPr="00981A95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0F581C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981A95" w:rsidRDefault="000F581C" w:rsidP="00981A95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83778D" w:rsidRPr="00981A95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981A95" w:rsidRDefault="000F581C" w:rsidP="00981A95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83778D" w:rsidRPr="00981A95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981A95" w:rsidRDefault="0083778D" w:rsidP="00981A95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eastAsia="Calibri" w:hAnsiTheme="minorHAnsi" w:cstheme="minorHAnsi"/>
          <w:sz w:val="22"/>
          <w:szCs w:val="22"/>
        </w:rPr>
        <w:lastRenderedPageBreak/>
        <w:t>Oświadczenie dotyczące podmiotów wskazanych w art. 5k ust. 1 Rozporządzenia Rady (UE) NR 833/2014</w:t>
      </w:r>
      <w:r w:rsidR="00036FB1" w:rsidRPr="00981A9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81A95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801858" w:rsidRPr="00981A95">
        <w:rPr>
          <w:rFonts w:asciiTheme="minorHAnsi" w:eastAsia="Calibri" w:hAnsiTheme="minorHAnsi" w:cstheme="minorHAnsi"/>
          <w:sz w:val="22"/>
          <w:szCs w:val="22"/>
        </w:rPr>
        <w:t>4</w:t>
      </w:r>
      <w:r w:rsidRPr="00981A95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981A95" w:rsidRDefault="000F581C" w:rsidP="00981A95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981A95" w:rsidRDefault="00066B5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981A95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981A95" w:rsidRDefault="00066B5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981A95" w:rsidRDefault="00066B50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981A95" w:rsidRDefault="0093584F" w:rsidP="00981A95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981A95" w:rsidRDefault="000F581C" w:rsidP="00981A9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Ofertę należy przekazać wraz z załącznikami</w:t>
      </w:r>
      <w:r w:rsidRPr="00981A95">
        <w:rPr>
          <w:rFonts w:asciiTheme="minorHAnsi" w:hAnsiTheme="minorHAnsi" w:cstheme="minorHAnsi"/>
          <w:iCs/>
        </w:rPr>
        <w:t xml:space="preserve"> za pomocą Bazy Konkurencyjności.  </w:t>
      </w:r>
    </w:p>
    <w:p w:rsidR="000F581C" w:rsidRPr="00981A95" w:rsidRDefault="000F581C" w:rsidP="00981A9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Do formularza ofertowego</w:t>
      </w:r>
      <w:r w:rsidR="00DD75D9" w:rsidRPr="00981A95">
        <w:rPr>
          <w:rFonts w:asciiTheme="minorHAnsi" w:hAnsiTheme="minorHAnsi" w:cstheme="minorHAnsi"/>
        </w:rPr>
        <w:t xml:space="preserve"> (załącznik nr 1)</w:t>
      </w:r>
      <w:r w:rsidRPr="00981A95">
        <w:rPr>
          <w:rFonts w:asciiTheme="minorHAnsi" w:hAnsiTheme="minorHAnsi" w:cstheme="minorHAnsi"/>
        </w:rPr>
        <w:t xml:space="preserve"> należy załączyć: </w:t>
      </w:r>
    </w:p>
    <w:p w:rsidR="000F581C" w:rsidRPr="00981A95" w:rsidRDefault="000F581C" w:rsidP="00981A95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83778D" w:rsidRPr="00981A95">
        <w:rPr>
          <w:rFonts w:eastAsia="Calibri" w:cstheme="minorHAnsi"/>
        </w:rPr>
        <w:t>2</w:t>
      </w:r>
      <w:r w:rsidRPr="00981A95">
        <w:rPr>
          <w:rFonts w:eastAsia="Calibri" w:cstheme="minorHAnsi"/>
        </w:rPr>
        <w:t xml:space="preserve"> do zapytania ofertowego). </w:t>
      </w:r>
    </w:p>
    <w:p w:rsidR="000F581C" w:rsidRPr="00981A95" w:rsidRDefault="000F581C" w:rsidP="00981A95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83778D" w:rsidRPr="00981A95">
        <w:rPr>
          <w:rFonts w:eastAsia="Calibri" w:cstheme="minorHAnsi"/>
        </w:rPr>
        <w:t>3</w:t>
      </w:r>
      <w:r w:rsidRPr="00981A95">
        <w:rPr>
          <w:rFonts w:eastAsia="Calibri" w:cstheme="minorHAnsi"/>
        </w:rPr>
        <w:t xml:space="preserve"> do zapytania ofertowego), </w:t>
      </w:r>
    </w:p>
    <w:p w:rsidR="0083778D" w:rsidRPr="00981A95" w:rsidRDefault="0083778D" w:rsidP="00981A95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FE62B6" w:rsidRPr="00981A95">
        <w:rPr>
          <w:rFonts w:eastAsia="Calibri" w:cstheme="minorHAnsi"/>
        </w:rPr>
        <w:t>4</w:t>
      </w:r>
      <w:r w:rsidRPr="00981A95">
        <w:rPr>
          <w:rFonts w:eastAsia="Calibri" w:cstheme="minorHAnsi"/>
        </w:rPr>
        <w:t xml:space="preserve"> do zapytania ofertowego);</w:t>
      </w:r>
    </w:p>
    <w:p w:rsidR="000F581C" w:rsidRPr="00981A95" w:rsidRDefault="000F581C" w:rsidP="00981A95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981A95" w:rsidRDefault="000F581C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981A95" w:rsidRDefault="000F581C" w:rsidP="00981A95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3. Oferty należy dostarczyć do </w:t>
      </w:r>
      <w:r w:rsidR="0050291B" w:rsidRPr="00981A95">
        <w:rPr>
          <w:rFonts w:eastAsia="Calibri" w:cstheme="minorHAnsi"/>
          <w:b/>
          <w:color w:val="FF0000"/>
          <w:u w:val="single"/>
        </w:rPr>
        <w:t>2</w:t>
      </w:r>
      <w:r w:rsidR="00CB0653" w:rsidRPr="00981A95">
        <w:rPr>
          <w:rFonts w:eastAsia="Calibri" w:cstheme="minorHAnsi"/>
          <w:b/>
          <w:color w:val="FF0000"/>
          <w:u w:val="single"/>
        </w:rPr>
        <w:t>7</w:t>
      </w:r>
      <w:r w:rsidR="00532BBB" w:rsidRPr="00981A95">
        <w:rPr>
          <w:rFonts w:eastAsia="Calibri" w:cstheme="minorHAnsi"/>
          <w:b/>
          <w:color w:val="FF0000"/>
          <w:u w:val="single"/>
        </w:rPr>
        <w:t>.</w:t>
      </w:r>
      <w:r w:rsidR="005B0324" w:rsidRPr="00981A95">
        <w:rPr>
          <w:rFonts w:eastAsia="Calibri" w:cstheme="minorHAnsi"/>
          <w:b/>
          <w:color w:val="FF0000"/>
          <w:u w:val="single"/>
        </w:rPr>
        <w:t>0</w:t>
      </w:r>
      <w:r w:rsidR="0050291B" w:rsidRPr="00981A95">
        <w:rPr>
          <w:rFonts w:eastAsia="Calibri" w:cstheme="minorHAnsi"/>
          <w:b/>
          <w:color w:val="FF0000"/>
          <w:u w:val="single"/>
        </w:rPr>
        <w:t>3</w:t>
      </w:r>
      <w:r w:rsidRPr="00981A95">
        <w:rPr>
          <w:rFonts w:eastAsia="Calibri" w:cstheme="minorHAnsi"/>
          <w:b/>
          <w:color w:val="FF0000"/>
          <w:u w:val="single"/>
        </w:rPr>
        <w:t>.202</w:t>
      </w:r>
      <w:r w:rsidR="005B0324" w:rsidRPr="00981A95">
        <w:rPr>
          <w:rFonts w:eastAsia="Calibri" w:cstheme="minorHAnsi"/>
          <w:b/>
          <w:color w:val="FF0000"/>
          <w:u w:val="single"/>
        </w:rPr>
        <w:t>6</w:t>
      </w:r>
      <w:r w:rsidR="009605F0" w:rsidRPr="00981A95">
        <w:rPr>
          <w:rFonts w:eastAsia="Calibri" w:cstheme="minorHAnsi"/>
          <w:b/>
          <w:color w:val="FF0000"/>
          <w:u w:val="single"/>
        </w:rPr>
        <w:t xml:space="preserve"> r. do godz. 10</w:t>
      </w:r>
      <w:r w:rsidR="00532BBB" w:rsidRPr="00981A95">
        <w:rPr>
          <w:rFonts w:eastAsia="Calibri" w:cstheme="minorHAnsi"/>
          <w:b/>
          <w:color w:val="FF0000"/>
          <w:u w:val="single"/>
        </w:rPr>
        <w:t>:</w:t>
      </w:r>
      <w:r w:rsidRPr="00981A95">
        <w:rPr>
          <w:rFonts w:eastAsia="Calibri" w:cstheme="minorHAnsi"/>
          <w:b/>
          <w:color w:val="FF0000"/>
          <w:u w:val="single"/>
        </w:rPr>
        <w:t>00</w:t>
      </w:r>
      <w:r w:rsidRPr="00981A95">
        <w:rPr>
          <w:rFonts w:eastAsia="Calibri" w:cstheme="minorHAnsi"/>
          <w:color w:val="FF0000"/>
        </w:rPr>
        <w:t xml:space="preserve">. </w:t>
      </w:r>
      <w:r w:rsidRPr="00981A95">
        <w:rPr>
          <w:rFonts w:eastAsia="Calibri" w:cstheme="minorHAnsi"/>
        </w:rPr>
        <w:t>Decyduje data wpływu oferty poprzez Bazę Konkurencyjności.</w:t>
      </w:r>
      <w:r w:rsidR="00052980" w:rsidRPr="00981A95">
        <w:rPr>
          <w:rFonts w:eastAsia="Calibri" w:cstheme="minorHAnsi"/>
        </w:rPr>
        <w:t xml:space="preserve"> </w:t>
      </w:r>
    </w:p>
    <w:p w:rsidR="000F581C" w:rsidRPr="00981A95" w:rsidRDefault="000F581C" w:rsidP="00981A95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981A95" w:rsidRDefault="000F581C" w:rsidP="00981A95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981A95" w:rsidRDefault="0093584F" w:rsidP="00981A95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981A95" w:rsidRDefault="00C80189" w:rsidP="00981A95">
      <w:pPr>
        <w:autoSpaceDE w:val="0"/>
        <w:autoSpaceDN w:val="0"/>
        <w:adjustRightInd w:val="0"/>
        <w:spacing w:after="255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 xml:space="preserve">1. Z postępowania wykluczone będą osoby powiązane z Zamawiającym osobowo lub kapitałowo. </w:t>
      </w:r>
    </w:p>
    <w:p w:rsidR="00C80189" w:rsidRPr="00981A95" w:rsidRDefault="00C80189" w:rsidP="00981A95">
      <w:pPr>
        <w:autoSpaceDE w:val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981A95" w:rsidRDefault="00C80189" w:rsidP="00981A95">
      <w:pPr>
        <w:numPr>
          <w:ilvl w:val="0"/>
          <w:numId w:val="9"/>
        </w:numPr>
        <w:autoSpaceDE w:val="0"/>
        <w:spacing w:after="160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uczestniczeniu w spółce jako wspólnik spółki cywilnej lub spółki osobowej.</w:t>
      </w:r>
    </w:p>
    <w:p w:rsidR="00C80189" w:rsidRPr="00981A95" w:rsidRDefault="00C80189" w:rsidP="00981A95">
      <w:pPr>
        <w:numPr>
          <w:ilvl w:val="0"/>
          <w:numId w:val="9"/>
        </w:numPr>
        <w:autoSpaceDE w:val="0"/>
        <w:spacing w:after="160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posiadaniu co najmniej 10% udziałów lub akcji.</w:t>
      </w:r>
    </w:p>
    <w:p w:rsidR="00C80189" w:rsidRPr="00981A95" w:rsidRDefault="00C80189" w:rsidP="00981A95">
      <w:pPr>
        <w:numPr>
          <w:ilvl w:val="0"/>
          <w:numId w:val="9"/>
        </w:numPr>
        <w:autoSpaceDE w:val="0"/>
        <w:spacing w:after="160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pełnieniu funkcji członka organu nadzorczego lub zarządzającego, prokurenta, pełnomocnika.</w:t>
      </w:r>
    </w:p>
    <w:p w:rsidR="00C80189" w:rsidRPr="00981A95" w:rsidRDefault="00C80189" w:rsidP="00981A95">
      <w:pPr>
        <w:numPr>
          <w:ilvl w:val="0"/>
          <w:numId w:val="9"/>
        </w:numPr>
        <w:autoSpaceDE w:val="0"/>
        <w:spacing w:after="160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pozostawaniu w związku małżeńskim, w stosunku pokrewieństwa lub powinowactwa w linii prostej,</w:t>
      </w:r>
    </w:p>
    <w:p w:rsidR="00C80189" w:rsidRPr="00981A95" w:rsidRDefault="00C80189" w:rsidP="00981A95">
      <w:pPr>
        <w:numPr>
          <w:ilvl w:val="0"/>
          <w:numId w:val="9"/>
        </w:numPr>
        <w:autoSpaceDE w:val="0"/>
        <w:spacing w:after="160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pokrewieństwa drugiego stopnia lub powinowactwa drugiego stopnia w linii bocznej lub w stosunku przysposobienia, opieki lub kurateli.</w:t>
      </w: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A855C0" w:rsidRPr="00981A95">
        <w:rPr>
          <w:rFonts w:eastAsia="Calibri" w:cstheme="minorHAnsi"/>
          <w:color w:val="000000"/>
        </w:rPr>
        <w:t>3</w:t>
      </w:r>
      <w:r w:rsidRPr="00981A95">
        <w:rPr>
          <w:rFonts w:eastAsia="Calibri" w:cstheme="minorHAnsi"/>
          <w:color w:val="000000"/>
        </w:rPr>
        <w:t xml:space="preserve"> do zapytania ofertowego).</w:t>
      </w: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Ukrainie.</w:t>
      </w: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C80189" w:rsidRPr="00981A95" w:rsidRDefault="00C80189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 xml:space="preserve">Brak powiązań z Federacją Rosyjską będzie weryfikowany na podstawie oświadczenia dotyczącego podmiotów wskazanych w art. 5k ust. 1 Rozporządzenia Rady (UE) NR 833/2014  z dnia 31 lipca 2014 r. (zgodnie z wzorem stanowiącym załącznik nr </w:t>
      </w:r>
      <w:r w:rsidR="00113248" w:rsidRPr="00981A95">
        <w:rPr>
          <w:rFonts w:eastAsia="Calibri" w:cstheme="minorHAnsi"/>
          <w:color w:val="000000"/>
        </w:rPr>
        <w:t>4</w:t>
      </w:r>
      <w:r w:rsidRPr="00981A95">
        <w:rPr>
          <w:rFonts w:eastAsia="Calibri" w:cstheme="minorHAnsi"/>
          <w:color w:val="000000"/>
        </w:rPr>
        <w:t xml:space="preserve"> do zapytania ofertowego).</w:t>
      </w:r>
    </w:p>
    <w:p w:rsidR="006F13E2" w:rsidRPr="00981A95" w:rsidRDefault="006F13E2" w:rsidP="00981A95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981A95" w:rsidRDefault="0093584F" w:rsidP="00981A95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981A95">
        <w:rPr>
          <w:rFonts w:cstheme="minorHAnsi"/>
          <w:b/>
          <w:bCs/>
        </w:rPr>
        <w:t xml:space="preserve">IX. Określenie warunków istotnych zmian umowy </w:t>
      </w:r>
    </w:p>
    <w:p w:rsidR="0093584F" w:rsidRPr="00981A95" w:rsidRDefault="0093584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 xml:space="preserve">1. </w:t>
      </w:r>
      <w:r w:rsidR="00B73951" w:rsidRPr="00981A95">
        <w:rPr>
          <w:rFonts w:cstheme="minorHAnsi"/>
        </w:rPr>
        <w:t xml:space="preserve">Zamawiający przewiduje możliwość zmiany postanowień umowy zawartej z Wykonawcą </w:t>
      </w:r>
      <w:r w:rsidRPr="00981A95">
        <w:rPr>
          <w:rFonts w:cstheme="minorHAnsi"/>
        </w:rPr>
        <w:t xml:space="preserve">wyłonionym w niniejszym postępowaniu w następujących sytuacjach: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zmian regulacji prawnych/wytycznych dotyczących Programu Ope</w:t>
      </w:r>
      <w:r w:rsidR="00B73951" w:rsidRPr="00981A95">
        <w:rPr>
          <w:rFonts w:asciiTheme="minorHAnsi" w:hAnsiTheme="minorHAnsi" w:cstheme="minorHAnsi"/>
        </w:rPr>
        <w:t>racyjnego/wytycznych lub zaleceń</w:t>
      </w:r>
      <w:r w:rsidRPr="00981A95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lastRenderedPageBreak/>
        <w:t>otrzymania decyzji jednostki finansującej Projekt, z</w:t>
      </w:r>
      <w:r w:rsidR="00B73951" w:rsidRPr="00981A95">
        <w:rPr>
          <w:rFonts w:asciiTheme="minorHAnsi" w:hAnsiTheme="minorHAnsi" w:cstheme="minorHAnsi"/>
        </w:rPr>
        <w:t>awierającej zmiany zakresu zadań</w:t>
      </w:r>
      <w:r w:rsidRPr="00981A95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981A95">
        <w:rPr>
          <w:rFonts w:asciiTheme="minorHAnsi" w:hAnsiTheme="minorHAnsi" w:cstheme="minorHAnsi"/>
        </w:rPr>
        <w:t xml:space="preserve">do których Zamawiający zostanie </w:t>
      </w:r>
      <w:r w:rsidRPr="00981A95">
        <w:rPr>
          <w:rFonts w:asciiTheme="minorHAnsi" w:hAnsiTheme="minorHAnsi" w:cstheme="minorHAnsi"/>
        </w:rPr>
        <w:t xml:space="preserve">zobowiązany;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 xml:space="preserve">zaistnienia omyłki pisarskiej; </w:t>
      </w:r>
    </w:p>
    <w:p w:rsidR="0093584F" w:rsidRPr="00981A95" w:rsidRDefault="0093584F" w:rsidP="00981A9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981A95">
        <w:rPr>
          <w:rFonts w:asciiTheme="minorHAnsi" w:hAnsiTheme="minorHAnsi" w:cstheme="minorHAnsi"/>
        </w:rPr>
        <w:t>wyst</w:t>
      </w:r>
      <w:r w:rsidR="00B73951" w:rsidRPr="00981A95">
        <w:rPr>
          <w:rFonts w:asciiTheme="minorHAnsi" w:hAnsiTheme="minorHAnsi" w:cstheme="minorHAnsi"/>
        </w:rPr>
        <w:t>ąpienia wszelkich innych zdarzeń</w:t>
      </w:r>
      <w:r w:rsidRPr="00981A95">
        <w:rPr>
          <w:rFonts w:asciiTheme="minorHAnsi" w:hAnsiTheme="minorHAnsi" w:cstheme="minorHAnsi"/>
        </w:rPr>
        <w:t xml:space="preserve"> niemożliwych do przew</w:t>
      </w:r>
      <w:r w:rsidR="00B73951" w:rsidRPr="00981A95">
        <w:rPr>
          <w:rFonts w:asciiTheme="minorHAnsi" w:hAnsiTheme="minorHAnsi" w:cstheme="minorHAnsi"/>
        </w:rPr>
        <w:t>idzenia w chwili zawarcia umowy,</w:t>
      </w:r>
      <w:r w:rsidRPr="00981A95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981A95">
        <w:rPr>
          <w:rFonts w:asciiTheme="minorHAnsi" w:hAnsiTheme="minorHAnsi" w:cstheme="minorHAnsi"/>
        </w:rPr>
        <w:t>nie ponosi winy żadna ze stron.</w:t>
      </w:r>
    </w:p>
    <w:p w:rsidR="0093584F" w:rsidRPr="00981A95" w:rsidRDefault="0093584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981A95" w:rsidRDefault="000617FB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981A95" w:rsidRDefault="00B73951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981A95" w:rsidRDefault="0093584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981A95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981A95" w:rsidRDefault="0093584F" w:rsidP="00981A95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981A95" w:rsidRDefault="00B46261" w:rsidP="00981A95">
      <w:pPr>
        <w:spacing w:after="0"/>
        <w:jc w:val="both"/>
        <w:rPr>
          <w:rFonts w:cstheme="minorHAnsi"/>
        </w:rPr>
      </w:pPr>
      <w:r w:rsidRPr="00981A95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981A95" w:rsidRDefault="0000396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155B5A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Anna </w:t>
      </w:r>
      <w:r w:rsidR="00C76C76" w:rsidRPr="00981A95">
        <w:rPr>
          <w:rFonts w:asciiTheme="minorHAnsi" w:hAnsiTheme="minorHAnsi" w:cstheme="minorHAnsi"/>
          <w:color w:val="auto"/>
          <w:sz w:val="22"/>
          <w:szCs w:val="22"/>
        </w:rPr>
        <w:t>Ziarko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, e-mail: </w:t>
      </w:r>
      <w:hyperlink r:id="rId7" w:history="1">
        <w:r w:rsidR="00C76C76" w:rsidRPr="00981A95">
          <w:rPr>
            <w:rStyle w:val="Hipercze"/>
            <w:rFonts w:asciiTheme="minorHAnsi" w:hAnsiTheme="minorHAnsi" w:cstheme="minorHAnsi"/>
            <w:sz w:val="22"/>
            <w:szCs w:val="22"/>
          </w:rPr>
          <w:t>aziarko@msl.com.pl</w:t>
        </w:r>
      </w:hyperlink>
      <w:r w:rsidR="00EA0A74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, tel. 71 324 68 42 wew. </w:t>
      </w:r>
      <w:r w:rsidR="00C76C76" w:rsidRPr="00981A95">
        <w:rPr>
          <w:rFonts w:asciiTheme="minorHAnsi" w:hAnsiTheme="minorHAnsi" w:cstheme="minorHAnsi"/>
          <w:color w:val="auto"/>
          <w:sz w:val="22"/>
          <w:szCs w:val="22"/>
        </w:rPr>
        <w:t>144</w:t>
      </w:r>
      <w:r w:rsidR="00561C09" w:rsidRPr="00981A9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Pr="00981A95" w:rsidRDefault="00B46261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981A95">
        <w:rPr>
          <w:rFonts w:eastAsia="Calibri" w:cstheme="minorHAnsi"/>
        </w:rPr>
        <w:t xml:space="preserve">Pytania i odpowiedzi w sprawie zamówienia możliwe są </w:t>
      </w:r>
      <w:r w:rsidRPr="00981A95">
        <w:rPr>
          <w:rFonts w:eastAsia="Calibri" w:cstheme="minorHAnsi"/>
          <w:b/>
          <w:u w:val="single"/>
        </w:rPr>
        <w:t>wyłącznie</w:t>
      </w:r>
      <w:r w:rsidRPr="00981A95">
        <w:rPr>
          <w:rFonts w:eastAsia="Calibri" w:cstheme="minorHAnsi"/>
        </w:rPr>
        <w:t xml:space="preserve"> za pośrednictwem Bazy Konkurencyjności.  </w:t>
      </w:r>
    </w:p>
    <w:p w:rsidR="006F13E2" w:rsidRPr="00981A95" w:rsidRDefault="006F13E2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981A95" w:rsidRDefault="0093584F" w:rsidP="00981A95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lastRenderedPageBreak/>
        <w:t>5. Jeżeli w wyniku zmiany treści zapytania ofertowego jest niezbędny dodatkowy czas na wprowadzenie zmian w ofert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981A95" w:rsidRDefault="009D46C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981A95" w:rsidRDefault="009D46C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981A95" w:rsidRDefault="0093584F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81A95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981A95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981A95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Pr="00981A95" w:rsidRDefault="00B46261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981A95" w:rsidRDefault="0000396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981A95" w:rsidRDefault="0000396C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981A95" w:rsidRDefault="00B46261" w:rsidP="00981A9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981A95">
        <w:rPr>
          <w:rFonts w:eastAsia="Calibri" w:cstheme="minorHAnsi"/>
          <w:b/>
          <w:bCs/>
          <w:color w:val="000000"/>
        </w:rPr>
        <w:t>Załączniki:</w:t>
      </w:r>
    </w:p>
    <w:p w:rsidR="00B46261" w:rsidRPr="00981A95" w:rsidRDefault="00B46261" w:rsidP="00981A95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Załącznik nr 1 - Formularz ofertowy</w:t>
      </w:r>
    </w:p>
    <w:p w:rsidR="00B46261" w:rsidRPr="00981A95" w:rsidRDefault="00B46261" w:rsidP="00981A95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Załącznik nr 2 - Oświadczenie o spełnieniu warunków udziału w postępowaniu</w:t>
      </w:r>
    </w:p>
    <w:p w:rsidR="00B46261" w:rsidRPr="00981A95" w:rsidRDefault="00B46261" w:rsidP="00981A95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>Załącznik nr 3 - Oświadczenie o braku powiązań i konfliktu interesów</w:t>
      </w:r>
    </w:p>
    <w:p w:rsidR="00B46261" w:rsidRPr="00981A95" w:rsidRDefault="00B46261" w:rsidP="00981A95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 xml:space="preserve">Załącznik nr </w:t>
      </w:r>
      <w:r w:rsidR="00FE62B6" w:rsidRPr="00981A95">
        <w:rPr>
          <w:rFonts w:eastAsia="Calibri" w:cstheme="minorHAnsi"/>
          <w:color w:val="000000"/>
        </w:rPr>
        <w:t>4</w:t>
      </w:r>
      <w:r w:rsidRPr="00981A95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393EA1" w:rsidRPr="00981A95" w:rsidRDefault="00B46261" w:rsidP="00981A95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981A95">
        <w:rPr>
          <w:rFonts w:eastAsia="Calibri" w:cstheme="minorHAnsi"/>
          <w:color w:val="000000"/>
        </w:rPr>
        <w:t xml:space="preserve">Załącznik nr </w:t>
      </w:r>
      <w:r w:rsidR="00FE62B6" w:rsidRPr="00981A95">
        <w:rPr>
          <w:rFonts w:eastAsia="Calibri" w:cstheme="minorHAnsi"/>
          <w:color w:val="000000"/>
        </w:rPr>
        <w:t>5</w:t>
      </w:r>
      <w:r w:rsidRPr="00981A95">
        <w:rPr>
          <w:rFonts w:eastAsia="Calibri" w:cstheme="minorHAnsi"/>
          <w:color w:val="000000"/>
        </w:rPr>
        <w:t xml:space="preserve"> - Wzór umowy </w:t>
      </w:r>
    </w:p>
    <w:p w:rsidR="00B46261" w:rsidRPr="00981A95" w:rsidRDefault="00B46261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A787D" w:rsidRPr="00981A95" w:rsidRDefault="00FA787D" w:rsidP="00981A9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FA787D" w:rsidRPr="00981A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1A2" w:rsidRDefault="00CA11A2" w:rsidP="0035728F">
      <w:pPr>
        <w:spacing w:after="0" w:line="240" w:lineRule="auto"/>
      </w:pPr>
      <w:r>
        <w:separator/>
      </w:r>
    </w:p>
  </w:endnote>
  <w:endnote w:type="continuationSeparator" w:id="0">
    <w:p w:rsidR="00CA11A2" w:rsidRDefault="00CA11A2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1A2" w:rsidRDefault="00CA11A2" w:rsidP="0035728F">
      <w:pPr>
        <w:spacing w:after="0" w:line="240" w:lineRule="auto"/>
      </w:pPr>
      <w:r>
        <w:separator/>
      </w:r>
    </w:p>
  </w:footnote>
  <w:footnote w:type="continuationSeparator" w:id="0">
    <w:p w:rsidR="00CA11A2" w:rsidRDefault="00CA11A2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41CB"/>
    <w:multiLevelType w:val="hybridMultilevel"/>
    <w:tmpl w:val="8BE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7464"/>
    <w:multiLevelType w:val="hybridMultilevel"/>
    <w:tmpl w:val="E1CE1CCC"/>
    <w:lvl w:ilvl="0" w:tplc="34144A7E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7D7A80"/>
    <w:multiLevelType w:val="hybridMultilevel"/>
    <w:tmpl w:val="A5DC6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338D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F12DF4"/>
    <w:multiLevelType w:val="hybridMultilevel"/>
    <w:tmpl w:val="8C2AB6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A3DE0"/>
    <w:multiLevelType w:val="hybridMultilevel"/>
    <w:tmpl w:val="16A4E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8024C"/>
    <w:multiLevelType w:val="hybridMultilevel"/>
    <w:tmpl w:val="874C02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87AC2"/>
    <w:multiLevelType w:val="hybridMultilevel"/>
    <w:tmpl w:val="D0945E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748DC"/>
    <w:multiLevelType w:val="hybridMultilevel"/>
    <w:tmpl w:val="8BE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8260C"/>
    <w:multiLevelType w:val="hybridMultilevel"/>
    <w:tmpl w:val="F306F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46E16"/>
    <w:multiLevelType w:val="hybridMultilevel"/>
    <w:tmpl w:val="9BF807C8"/>
    <w:lvl w:ilvl="0" w:tplc="E136773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13"/>
  </w:num>
  <w:num w:numId="5">
    <w:abstractNumId w:val="5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</w:num>
  <w:num w:numId="13">
    <w:abstractNumId w:val="3"/>
  </w:num>
  <w:num w:numId="14">
    <w:abstractNumId w:val="19"/>
  </w:num>
  <w:num w:numId="15">
    <w:abstractNumId w:val="12"/>
  </w:num>
  <w:num w:numId="16">
    <w:abstractNumId w:val="9"/>
  </w:num>
  <w:num w:numId="17">
    <w:abstractNumId w:val="16"/>
  </w:num>
  <w:num w:numId="18">
    <w:abstractNumId w:val="8"/>
  </w:num>
  <w:num w:numId="19">
    <w:abstractNumId w:val="11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28F"/>
    <w:rsid w:val="0000396C"/>
    <w:rsid w:val="000119D2"/>
    <w:rsid w:val="00023BB7"/>
    <w:rsid w:val="00026EC8"/>
    <w:rsid w:val="000275BF"/>
    <w:rsid w:val="00036FB1"/>
    <w:rsid w:val="00052980"/>
    <w:rsid w:val="000540F8"/>
    <w:rsid w:val="000617FB"/>
    <w:rsid w:val="00066B50"/>
    <w:rsid w:val="00072954"/>
    <w:rsid w:val="000B4463"/>
    <w:rsid w:val="000C215F"/>
    <w:rsid w:val="000F581C"/>
    <w:rsid w:val="000F6D48"/>
    <w:rsid w:val="001077F1"/>
    <w:rsid w:val="00113248"/>
    <w:rsid w:val="00116610"/>
    <w:rsid w:val="00124BB9"/>
    <w:rsid w:val="00144F82"/>
    <w:rsid w:val="001557DC"/>
    <w:rsid w:val="00155B5A"/>
    <w:rsid w:val="00172217"/>
    <w:rsid w:val="00174672"/>
    <w:rsid w:val="001B2B11"/>
    <w:rsid w:val="0020162A"/>
    <w:rsid w:val="00227849"/>
    <w:rsid w:val="00227E45"/>
    <w:rsid w:val="002327B3"/>
    <w:rsid w:val="00241F42"/>
    <w:rsid w:val="00251472"/>
    <w:rsid w:val="002703B6"/>
    <w:rsid w:val="00284BFD"/>
    <w:rsid w:val="002B40DD"/>
    <w:rsid w:val="002D7967"/>
    <w:rsid w:val="002F7748"/>
    <w:rsid w:val="00302B0E"/>
    <w:rsid w:val="00314125"/>
    <w:rsid w:val="00321EFC"/>
    <w:rsid w:val="00331F9B"/>
    <w:rsid w:val="00341314"/>
    <w:rsid w:val="00350F06"/>
    <w:rsid w:val="003530A6"/>
    <w:rsid w:val="0035728F"/>
    <w:rsid w:val="00393EA1"/>
    <w:rsid w:val="003A196A"/>
    <w:rsid w:val="003B1E06"/>
    <w:rsid w:val="003D1906"/>
    <w:rsid w:val="00402419"/>
    <w:rsid w:val="00404103"/>
    <w:rsid w:val="00404DBB"/>
    <w:rsid w:val="0040753D"/>
    <w:rsid w:val="004118C0"/>
    <w:rsid w:val="00411956"/>
    <w:rsid w:val="004344E7"/>
    <w:rsid w:val="00455E69"/>
    <w:rsid w:val="00477533"/>
    <w:rsid w:val="00482A70"/>
    <w:rsid w:val="00492EC6"/>
    <w:rsid w:val="004C612D"/>
    <w:rsid w:val="004C6443"/>
    <w:rsid w:val="004D71A3"/>
    <w:rsid w:val="004E515B"/>
    <w:rsid w:val="0050291B"/>
    <w:rsid w:val="0052541C"/>
    <w:rsid w:val="00527221"/>
    <w:rsid w:val="00532BBB"/>
    <w:rsid w:val="0055487C"/>
    <w:rsid w:val="00561C09"/>
    <w:rsid w:val="005656F6"/>
    <w:rsid w:val="00574C7D"/>
    <w:rsid w:val="00575363"/>
    <w:rsid w:val="00585E8B"/>
    <w:rsid w:val="0059148C"/>
    <w:rsid w:val="00596860"/>
    <w:rsid w:val="005A3B74"/>
    <w:rsid w:val="005A4E10"/>
    <w:rsid w:val="005A6EA1"/>
    <w:rsid w:val="005B0324"/>
    <w:rsid w:val="005B3FB9"/>
    <w:rsid w:val="005C48F1"/>
    <w:rsid w:val="005D3CDB"/>
    <w:rsid w:val="005E34DD"/>
    <w:rsid w:val="005F7C9D"/>
    <w:rsid w:val="00603350"/>
    <w:rsid w:val="00622D95"/>
    <w:rsid w:val="00644B3A"/>
    <w:rsid w:val="00647586"/>
    <w:rsid w:val="006532BD"/>
    <w:rsid w:val="006D03EF"/>
    <w:rsid w:val="006E6F2E"/>
    <w:rsid w:val="006F13E2"/>
    <w:rsid w:val="006F607F"/>
    <w:rsid w:val="007018DF"/>
    <w:rsid w:val="007119AD"/>
    <w:rsid w:val="00725EAB"/>
    <w:rsid w:val="00743F6F"/>
    <w:rsid w:val="00745F67"/>
    <w:rsid w:val="00766240"/>
    <w:rsid w:val="0079132E"/>
    <w:rsid w:val="007B105F"/>
    <w:rsid w:val="007B6091"/>
    <w:rsid w:val="007D00E2"/>
    <w:rsid w:val="007E591A"/>
    <w:rsid w:val="00801858"/>
    <w:rsid w:val="0080395F"/>
    <w:rsid w:val="0081004B"/>
    <w:rsid w:val="00820119"/>
    <w:rsid w:val="0083778D"/>
    <w:rsid w:val="00847FF6"/>
    <w:rsid w:val="0085071C"/>
    <w:rsid w:val="00876B15"/>
    <w:rsid w:val="0088051D"/>
    <w:rsid w:val="008829DF"/>
    <w:rsid w:val="008962BC"/>
    <w:rsid w:val="008A5554"/>
    <w:rsid w:val="008B309A"/>
    <w:rsid w:val="008D0555"/>
    <w:rsid w:val="008D38DB"/>
    <w:rsid w:val="008E7EEA"/>
    <w:rsid w:val="00903B7E"/>
    <w:rsid w:val="009048F9"/>
    <w:rsid w:val="00912D6F"/>
    <w:rsid w:val="0093584F"/>
    <w:rsid w:val="009402FD"/>
    <w:rsid w:val="009605F0"/>
    <w:rsid w:val="0097030C"/>
    <w:rsid w:val="00972CB6"/>
    <w:rsid w:val="00981A95"/>
    <w:rsid w:val="00987C33"/>
    <w:rsid w:val="009D05F4"/>
    <w:rsid w:val="009D092F"/>
    <w:rsid w:val="009D46CC"/>
    <w:rsid w:val="00A0621D"/>
    <w:rsid w:val="00A10DFB"/>
    <w:rsid w:val="00A2568B"/>
    <w:rsid w:val="00A651F0"/>
    <w:rsid w:val="00A8297B"/>
    <w:rsid w:val="00A832FD"/>
    <w:rsid w:val="00A855C0"/>
    <w:rsid w:val="00A879F2"/>
    <w:rsid w:val="00A90968"/>
    <w:rsid w:val="00AC0614"/>
    <w:rsid w:val="00AC2616"/>
    <w:rsid w:val="00AE4540"/>
    <w:rsid w:val="00AF4B62"/>
    <w:rsid w:val="00B028B8"/>
    <w:rsid w:val="00B2318A"/>
    <w:rsid w:val="00B450D7"/>
    <w:rsid w:val="00B46261"/>
    <w:rsid w:val="00B46B2D"/>
    <w:rsid w:val="00B73951"/>
    <w:rsid w:val="00B86B5C"/>
    <w:rsid w:val="00BA7F5C"/>
    <w:rsid w:val="00BB0082"/>
    <w:rsid w:val="00BE5EF7"/>
    <w:rsid w:val="00BF29DF"/>
    <w:rsid w:val="00BF3087"/>
    <w:rsid w:val="00C07A29"/>
    <w:rsid w:val="00C43708"/>
    <w:rsid w:val="00C558EB"/>
    <w:rsid w:val="00C645B7"/>
    <w:rsid w:val="00C72BEE"/>
    <w:rsid w:val="00C76C76"/>
    <w:rsid w:val="00C80189"/>
    <w:rsid w:val="00CA11A2"/>
    <w:rsid w:val="00CB0653"/>
    <w:rsid w:val="00CE0B75"/>
    <w:rsid w:val="00CE0C15"/>
    <w:rsid w:val="00CF179B"/>
    <w:rsid w:val="00D00F8D"/>
    <w:rsid w:val="00D03639"/>
    <w:rsid w:val="00D51429"/>
    <w:rsid w:val="00D63209"/>
    <w:rsid w:val="00D81FDD"/>
    <w:rsid w:val="00D83559"/>
    <w:rsid w:val="00D90CD9"/>
    <w:rsid w:val="00D97201"/>
    <w:rsid w:val="00DC2845"/>
    <w:rsid w:val="00DC4E38"/>
    <w:rsid w:val="00DD50FD"/>
    <w:rsid w:val="00DD720F"/>
    <w:rsid w:val="00DD75D9"/>
    <w:rsid w:val="00DE1B23"/>
    <w:rsid w:val="00E10AAC"/>
    <w:rsid w:val="00E2630F"/>
    <w:rsid w:val="00E30811"/>
    <w:rsid w:val="00E426BF"/>
    <w:rsid w:val="00E44C3A"/>
    <w:rsid w:val="00E55596"/>
    <w:rsid w:val="00E85234"/>
    <w:rsid w:val="00EA0A74"/>
    <w:rsid w:val="00EA2BBA"/>
    <w:rsid w:val="00EA2E0C"/>
    <w:rsid w:val="00EA3697"/>
    <w:rsid w:val="00EB1076"/>
    <w:rsid w:val="00EC3AF3"/>
    <w:rsid w:val="00ED4A91"/>
    <w:rsid w:val="00ED7517"/>
    <w:rsid w:val="00EF3645"/>
    <w:rsid w:val="00EF43E3"/>
    <w:rsid w:val="00EF5C57"/>
    <w:rsid w:val="00F04E31"/>
    <w:rsid w:val="00F2653C"/>
    <w:rsid w:val="00F27026"/>
    <w:rsid w:val="00F3179E"/>
    <w:rsid w:val="00F362FF"/>
    <w:rsid w:val="00F41329"/>
    <w:rsid w:val="00F72EA6"/>
    <w:rsid w:val="00F8109F"/>
    <w:rsid w:val="00F9349F"/>
    <w:rsid w:val="00FA787D"/>
    <w:rsid w:val="00FC2BFF"/>
    <w:rsid w:val="00FC4091"/>
    <w:rsid w:val="00FC6E06"/>
    <w:rsid w:val="00FD245C"/>
    <w:rsid w:val="00FD72EC"/>
    <w:rsid w:val="00FE3C63"/>
    <w:rsid w:val="00FE62B6"/>
    <w:rsid w:val="00FF194D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1FD14A1"/>
  <w15:docId w15:val="{7021D1D7-10E7-4CE8-92B4-9B227041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5B5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6C76"/>
    <w:rPr>
      <w:color w:val="605E5C"/>
      <w:shd w:val="clear" w:color="auto" w:fill="E1DFDD"/>
    </w:rPr>
  </w:style>
  <w:style w:type="paragraph" w:customStyle="1" w:styleId="text">
    <w:name w:val="text"/>
    <w:basedOn w:val="Normalny"/>
    <w:rsid w:val="00434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10</Pages>
  <Words>3325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76</cp:revision>
  <cp:lastPrinted>2021-09-23T10:20:00Z</cp:lastPrinted>
  <dcterms:created xsi:type="dcterms:W3CDTF">2022-09-28T07:57:00Z</dcterms:created>
  <dcterms:modified xsi:type="dcterms:W3CDTF">2026-03-18T14:59:00Z</dcterms:modified>
</cp:coreProperties>
</file>